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76" w:rsidRDefault="00302D76" w:rsidP="00302D7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76">
        <w:rPr>
          <w:rFonts w:ascii="Times New Roman" w:hAnsi="Times New Roman" w:cs="Times New Roman"/>
          <w:b/>
          <w:sz w:val="28"/>
          <w:szCs w:val="28"/>
        </w:rPr>
        <w:t>О конкурсе ученических работ и фестивале учительских проектов, посвящённых 110-ой годовщине со дня рождения донского писателя</w:t>
      </w:r>
    </w:p>
    <w:p w:rsidR="00302D76" w:rsidRPr="00302D76" w:rsidRDefault="00302D76" w:rsidP="00302D7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D76">
        <w:rPr>
          <w:rFonts w:ascii="Times New Roman" w:hAnsi="Times New Roman" w:cs="Times New Roman"/>
          <w:b/>
          <w:sz w:val="28"/>
          <w:szCs w:val="28"/>
        </w:rPr>
        <w:t xml:space="preserve"> В.А. </w:t>
      </w:r>
      <w:proofErr w:type="spellStart"/>
      <w:r w:rsidRPr="00302D76">
        <w:rPr>
          <w:rFonts w:ascii="Times New Roman" w:hAnsi="Times New Roman" w:cs="Times New Roman"/>
          <w:b/>
          <w:sz w:val="28"/>
          <w:szCs w:val="28"/>
        </w:rPr>
        <w:t>Закруткина</w:t>
      </w:r>
      <w:proofErr w:type="spellEnd"/>
      <w:r w:rsidRPr="00302D76">
        <w:rPr>
          <w:rFonts w:ascii="Times New Roman" w:hAnsi="Times New Roman" w:cs="Times New Roman"/>
          <w:b/>
          <w:sz w:val="28"/>
          <w:szCs w:val="28"/>
        </w:rPr>
        <w:t>.</w:t>
      </w:r>
    </w:p>
    <w:p w:rsidR="00302D76" w:rsidRPr="00302D76" w:rsidRDefault="00302D76" w:rsidP="00302D76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1BA" w:rsidRPr="00DD0D97" w:rsidRDefault="00302D76" w:rsidP="004721B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21BA" w:rsidRPr="00DD0D97">
        <w:rPr>
          <w:rFonts w:ascii="Times New Roman" w:hAnsi="Times New Roman" w:cs="Times New Roman"/>
          <w:sz w:val="24"/>
          <w:szCs w:val="24"/>
        </w:rPr>
        <w:t>На юге нашей обширной Родины широко раскинулся бла</w:t>
      </w:r>
      <w:r w:rsidR="004721BA">
        <w:rPr>
          <w:rFonts w:ascii="Times New Roman" w:hAnsi="Times New Roman" w:cs="Times New Roman"/>
          <w:sz w:val="24"/>
          <w:szCs w:val="24"/>
        </w:rPr>
        <w:t xml:space="preserve">годатный край – </w:t>
      </w:r>
      <w:proofErr w:type="spellStart"/>
      <w:r w:rsidR="004721BA">
        <w:rPr>
          <w:rFonts w:ascii="Times New Roman" w:hAnsi="Times New Roman" w:cs="Times New Roman"/>
          <w:sz w:val="24"/>
          <w:szCs w:val="24"/>
        </w:rPr>
        <w:t>Донщина</w:t>
      </w:r>
      <w:proofErr w:type="spellEnd"/>
      <w:r w:rsidR="004721BA">
        <w:rPr>
          <w:rFonts w:ascii="Times New Roman" w:hAnsi="Times New Roman" w:cs="Times New Roman"/>
          <w:sz w:val="24"/>
          <w:szCs w:val="24"/>
        </w:rPr>
        <w:t>. Это наша</w:t>
      </w:r>
      <w:r w:rsidR="004721BA" w:rsidRPr="00DD0D97">
        <w:rPr>
          <w:rFonts w:ascii="Times New Roman" w:hAnsi="Times New Roman" w:cs="Times New Roman"/>
          <w:sz w:val="24"/>
          <w:szCs w:val="24"/>
        </w:rPr>
        <w:t xml:space="preserve"> родная земля. Славится  Донской край сочным</w:t>
      </w:r>
      <w:r w:rsidR="004721BA">
        <w:rPr>
          <w:rFonts w:ascii="Times New Roman" w:hAnsi="Times New Roman" w:cs="Times New Roman"/>
          <w:sz w:val="24"/>
          <w:szCs w:val="24"/>
        </w:rPr>
        <w:t>и  ароматными фруктами, овощами;</w:t>
      </w:r>
      <w:r w:rsidR="004721BA" w:rsidRPr="00DD0D97">
        <w:rPr>
          <w:rFonts w:ascii="Times New Roman" w:hAnsi="Times New Roman" w:cs="Times New Roman"/>
          <w:sz w:val="24"/>
          <w:szCs w:val="24"/>
        </w:rPr>
        <w:t xml:space="preserve"> Азовское море и многочисленные реки  </w:t>
      </w:r>
      <w:r w:rsidR="004721BA">
        <w:rPr>
          <w:rFonts w:ascii="Times New Roman" w:hAnsi="Times New Roman" w:cs="Times New Roman"/>
          <w:sz w:val="24"/>
          <w:szCs w:val="24"/>
        </w:rPr>
        <w:t>полны рыбы;</w:t>
      </w:r>
      <w:r w:rsidR="004721BA" w:rsidRPr="00DD0D97">
        <w:rPr>
          <w:rFonts w:ascii="Times New Roman" w:hAnsi="Times New Roman" w:cs="Times New Roman"/>
          <w:sz w:val="24"/>
          <w:szCs w:val="24"/>
        </w:rPr>
        <w:t xml:space="preserve"> испокон веку Дон – главная житница страны.</w:t>
      </w:r>
    </w:p>
    <w:p w:rsidR="00E717A4" w:rsidRPr="004721BA" w:rsidRDefault="004721BA" w:rsidP="004721B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97">
        <w:rPr>
          <w:rFonts w:ascii="Times New Roman" w:hAnsi="Times New Roman" w:cs="Times New Roman"/>
          <w:sz w:val="24"/>
          <w:szCs w:val="24"/>
        </w:rPr>
        <w:t>Но богата Донская земля не только природой. Много ярких, героиче</w:t>
      </w:r>
      <w:r>
        <w:rPr>
          <w:rFonts w:ascii="Times New Roman" w:hAnsi="Times New Roman" w:cs="Times New Roman"/>
          <w:sz w:val="24"/>
          <w:szCs w:val="24"/>
        </w:rPr>
        <w:t>ских событий свершалось  на нашей</w:t>
      </w:r>
      <w:r w:rsidRPr="00DD0D97">
        <w:rPr>
          <w:rFonts w:ascii="Times New Roman" w:hAnsi="Times New Roman" w:cs="Times New Roman"/>
          <w:sz w:val="24"/>
          <w:szCs w:val="24"/>
        </w:rPr>
        <w:t xml:space="preserve"> родине, много знаменитых имён вписано в её историю. И среди них имя В. 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DD0D97">
        <w:rPr>
          <w:rFonts w:ascii="Times New Roman" w:hAnsi="Times New Roman" w:cs="Times New Roman"/>
          <w:sz w:val="24"/>
          <w:szCs w:val="24"/>
        </w:rPr>
        <w:t>Закруткина</w:t>
      </w:r>
      <w:proofErr w:type="spellEnd"/>
      <w:r w:rsidRPr="00DD0D97">
        <w:rPr>
          <w:rFonts w:ascii="Times New Roman" w:hAnsi="Times New Roman" w:cs="Times New Roman"/>
          <w:sz w:val="24"/>
          <w:szCs w:val="24"/>
        </w:rPr>
        <w:t>, Лауреата Государственных премий, автора многочисленных произведений, среди которых большое эпическое повествование «Сотворение мира» и повесть «Матерь человеческая», переведённые на многие языки мира.</w:t>
      </w:r>
      <w:r>
        <w:rPr>
          <w:rFonts w:ascii="Times New Roman" w:hAnsi="Times New Roman" w:cs="Times New Roman"/>
          <w:sz w:val="24"/>
          <w:szCs w:val="24"/>
        </w:rPr>
        <w:t xml:space="preserve"> Однако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Закруткин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писатель.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- один из 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популярных преподавателей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Ростовского пединститут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 предвоенных лет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кандидат наук.</w:t>
      </w:r>
    </w:p>
    <w:p w:rsidR="004721BA" w:rsidRDefault="004721BA" w:rsidP="004721B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грозные годы войны, уже в самом её начале, л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етом 1941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9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</w:t>
      </w:r>
      <w:proofErr w:type="spellStart"/>
      <w:r w:rsidR="007902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Закруткин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рвёт удостоверение о брони для научных работников и отправляется на фронт военным корреспондентом </w:t>
      </w:r>
      <w:r w:rsidRPr="00DD0D97">
        <w:rPr>
          <w:rFonts w:ascii="Times New Roman" w:hAnsi="Times New Roman" w:cs="Times New Roman"/>
          <w:sz w:val="24"/>
          <w:szCs w:val="24"/>
        </w:rPr>
        <w:t>газеты «Красный кавалерист» в действующую 56-ю армию. Поступок писателя вызывает глубокое</w:t>
      </w:r>
      <w:r w:rsidR="00495841">
        <w:rPr>
          <w:rFonts w:ascii="Times New Roman" w:hAnsi="Times New Roman" w:cs="Times New Roman"/>
          <w:sz w:val="24"/>
          <w:szCs w:val="24"/>
        </w:rPr>
        <w:t xml:space="preserve"> уважение: это </w:t>
      </w:r>
      <w:r w:rsidRPr="00DD0D97">
        <w:rPr>
          <w:rFonts w:ascii="Times New Roman" w:hAnsi="Times New Roman" w:cs="Times New Roman"/>
          <w:sz w:val="24"/>
          <w:szCs w:val="24"/>
        </w:rPr>
        <w:t>настоящий патриот, любящий свою родину и считающий своим долгом встать на</w:t>
      </w:r>
      <w:r>
        <w:rPr>
          <w:rFonts w:ascii="Times New Roman" w:hAnsi="Times New Roman" w:cs="Times New Roman"/>
          <w:sz w:val="24"/>
          <w:szCs w:val="24"/>
        </w:rPr>
        <w:t xml:space="preserve"> её защиту. В связи с этим </w:t>
      </w:r>
      <w:r w:rsidRPr="00DD0D97">
        <w:rPr>
          <w:rFonts w:ascii="Times New Roman" w:hAnsi="Times New Roman" w:cs="Times New Roman"/>
          <w:sz w:val="24"/>
          <w:szCs w:val="24"/>
        </w:rPr>
        <w:t xml:space="preserve"> хочется обратиться к стихам И. </w:t>
      </w:r>
      <w:r>
        <w:rPr>
          <w:rFonts w:ascii="Times New Roman" w:hAnsi="Times New Roman" w:cs="Times New Roman"/>
          <w:sz w:val="24"/>
          <w:szCs w:val="24"/>
        </w:rPr>
        <w:t>Фёдорова, донского поэта:</w:t>
      </w:r>
    </w:p>
    <w:p w:rsidR="004721BA" w:rsidRPr="00DD0D97" w:rsidRDefault="004721BA" w:rsidP="004721BA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1BA" w:rsidRDefault="004721BA" w:rsidP="004721BA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…Я отведу беду рукою сына,</w:t>
      </w:r>
    </w:p>
    <w:p w:rsidR="004721BA" w:rsidRPr="00DD0D97" w:rsidRDefault="004721BA" w:rsidP="004721BA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 если смерть настигнет, не щадя,</w:t>
      </w:r>
    </w:p>
    <w:p w:rsidR="004721BA" w:rsidRPr="00DD0D97" w:rsidRDefault="004721BA" w:rsidP="004721BA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я верным сердцем припаду, </w:t>
      </w:r>
      <w:proofErr w:type="spellStart"/>
      <w:r w:rsidRPr="00DD0D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Донщина</w:t>
      </w:r>
      <w:proofErr w:type="spellEnd"/>
      <w:r w:rsidRPr="00DD0D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</w:t>
      </w:r>
    </w:p>
    <w:p w:rsidR="004721BA" w:rsidRPr="00DD0D97" w:rsidRDefault="004721BA" w:rsidP="004721BA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к твоей груди, как капелька дождя.</w:t>
      </w:r>
    </w:p>
    <w:p w:rsidR="004721BA" w:rsidRPr="00DD0D97" w:rsidRDefault="004721BA" w:rsidP="004721BA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4721BA" w:rsidRDefault="004721BA" w:rsidP="00974DB0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войне он проявил себя как очень активный, сильный, волевой человек, настоящий труженик войны: участвовал во многих сражениях, рыл окопы, выносил раненых. А после жестоких боёв описывал ежедневные подвиги русских солдат и офицеров, записывал  их имена, фамилии. Он писал не только статьи и заметки в газеты, но и репортажи, антифашистские памфлеты, фельетоны, очерки о героях-пехотинцах, о подвиге разведчиков, о броске в тыл врага, о храбрости и мужестве русского воина. В предисловии к книге очерков  «Дорогами большой войны»  </w:t>
      </w:r>
      <w:proofErr w:type="spellStart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Закруткин</w:t>
      </w:r>
      <w:proofErr w:type="spellEnd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вспоминает, что писать приходилось везде: под свист пуль и снарядов, в окопах, в землянках, в грузовиках, на лесных полянах в минуты затишья. Писать надо было быстро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отделывать каждую строчку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некогда – жизнь на войне, особенно 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 передовой, коротка.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Нужно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успеть написать о самых лучших, самых храбрых, чтобы на них</w:t>
      </w:r>
      <w:r w:rsidRPr="00974DB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равнялись 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другие.</w:t>
      </w:r>
      <w:proofErr w:type="gramEnd"/>
    </w:p>
    <w:p w:rsidR="004721BA" w:rsidRPr="00DD0D97" w:rsidRDefault="004721BA" w:rsidP="00974DB0">
      <w:pPr>
        <w:spacing w:after="0" w:line="240" w:lineRule="auto"/>
        <w:ind w:left="-709" w:firstLine="709"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Военный корреспондент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В.А.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Закруткин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был участником 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spellStart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Корсунь-Шевченковской</w:t>
      </w:r>
      <w:proofErr w:type="spellEnd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операции, форсировал Вислу, брал Прагу и Берлин. Нельзя не сказать об одном (да, наверное, он был и не один) достойном поступке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Закруткина</w:t>
      </w:r>
      <w:proofErr w:type="spellEnd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Во время штурма Берлина был убит командир батальона, в котором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служил писатель. Тогда он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поднялся во весь рост и с автоматом в руках 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овёл батальон в бой. Бойцы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 знали, что майор </w:t>
      </w:r>
      <w:proofErr w:type="spellStart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Закруткин</w:t>
      </w:r>
      <w:proofErr w:type="spellEnd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 был боевым командиром, он был писателем и учёным. Вот так надо любить свою Родину и 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ыполнять свой человеческий долг!</w:t>
      </w:r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 заслуги перед Отечеством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В.А. </w:t>
      </w:r>
      <w:proofErr w:type="spellStart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Закруткин</w:t>
      </w:r>
      <w:proofErr w:type="spellEnd"/>
      <w:r w:rsidRPr="00DD0D9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награждён многочисленными орденами и медалями, среди которых орден Красного Знамени и орден Красной Звезды.</w:t>
      </w:r>
    </w:p>
    <w:p w:rsidR="004721BA" w:rsidRDefault="004721BA" w:rsidP="00974DB0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D97">
        <w:rPr>
          <w:rFonts w:ascii="Times New Roman" w:hAnsi="Times New Roman" w:cs="Times New Roman"/>
          <w:sz w:val="24"/>
          <w:szCs w:val="24"/>
        </w:rPr>
        <w:t xml:space="preserve">Конечно же, война </w:t>
      </w:r>
      <w:r>
        <w:rPr>
          <w:rFonts w:ascii="Times New Roman" w:hAnsi="Times New Roman" w:cs="Times New Roman"/>
          <w:sz w:val="24"/>
          <w:szCs w:val="24"/>
        </w:rPr>
        <w:t xml:space="preserve">наложила свой отпечаток на дальнейшее литературное творчество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Закруткина.</w:t>
      </w:r>
      <w:r w:rsidRPr="00DD0D97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DD0D97">
        <w:rPr>
          <w:rFonts w:ascii="Times New Roman" w:hAnsi="Times New Roman" w:cs="Times New Roman"/>
          <w:sz w:val="24"/>
          <w:szCs w:val="24"/>
        </w:rPr>
        <w:t xml:space="preserve"> его памяти навсегда остались  картины разрушенных городов и сёл,  кровавых сражений,  смерть боевых т</w:t>
      </w:r>
      <w:r>
        <w:rPr>
          <w:rFonts w:ascii="Times New Roman" w:hAnsi="Times New Roman" w:cs="Times New Roman"/>
          <w:sz w:val="24"/>
          <w:szCs w:val="24"/>
        </w:rPr>
        <w:t>оварищей, душераздирающий  плач</w:t>
      </w:r>
      <w:r w:rsidRPr="00DD0D97">
        <w:rPr>
          <w:rFonts w:ascii="Times New Roman" w:hAnsi="Times New Roman" w:cs="Times New Roman"/>
          <w:sz w:val="24"/>
          <w:szCs w:val="24"/>
        </w:rPr>
        <w:t xml:space="preserve"> детей, безысхо</w:t>
      </w:r>
      <w:r>
        <w:rPr>
          <w:rFonts w:ascii="Times New Roman" w:hAnsi="Times New Roman" w:cs="Times New Roman"/>
          <w:sz w:val="24"/>
          <w:szCs w:val="24"/>
        </w:rPr>
        <w:t xml:space="preserve">дное горе матерей. Обо всем </w:t>
      </w:r>
      <w:r w:rsidRPr="00DD0D97">
        <w:rPr>
          <w:rFonts w:ascii="Times New Roman" w:hAnsi="Times New Roman" w:cs="Times New Roman"/>
          <w:sz w:val="24"/>
          <w:szCs w:val="24"/>
        </w:rPr>
        <w:t xml:space="preserve"> пережитом, о  том, </w:t>
      </w:r>
      <w:proofErr w:type="gramStart"/>
      <w:r w:rsidRPr="00DD0D97">
        <w:rPr>
          <w:rFonts w:ascii="Times New Roman" w:hAnsi="Times New Roman" w:cs="Times New Roman"/>
          <w:sz w:val="24"/>
          <w:szCs w:val="24"/>
        </w:rPr>
        <w:t>какую  дорогую  цену</w:t>
      </w:r>
      <w:proofErr w:type="gramEnd"/>
      <w:r w:rsidRPr="00DD0D97">
        <w:rPr>
          <w:rFonts w:ascii="Times New Roman" w:hAnsi="Times New Roman" w:cs="Times New Roman"/>
          <w:sz w:val="24"/>
          <w:szCs w:val="24"/>
        </w:rPr>
        <w:t xml:space="preserve"> пришлось заплатить за независимость родной земли, ему  хотелось рассказать людям:  « Мне хочется, чтобы не знавшие войны молодые люди…. почувствовали грозовой воздух, жаркое дыхание сражений, тревожную </w:t>
      </w:r>
      <w:r w:rsidRPr="00DD0D97">
        <w:rPr>
          <w:rFonts w:ascii="Times New Roman" w:hAnsi="Times New Roman" w:cs="Times New Roman"/>
          <w:sz w:val="24"/>
          <w:szCs w:val="24"/>
        </w:rPr>
        <w:lastRenderedPageBreak/>
        <w:t xml:space="preserve">напряженность боевых лет, простоту и величие подвига». Вот почему появляются книги  «Коричневая чума», «Сила», «На переднем крае», повесть о разведчиках «Человек со шрамом», «Повесть о слободе Крепкой», «Матерь человеческая»...  </w:t>
      </w:r>
    </w:p>
    <w:p w:rsidR="00D7505E" w:rsidRDefault="00D7505E" w:rsidP="007902B6">
      <w:pPr>
        <w:pStyle w:val="a3"/>
        <w:spacing w:before="0" w:beforeAutospacing="0" w:after="0" w:afterAutospacing="0"/>
        <w:jc w:val="both"/>
      </w:pPr>
      <w:r>
        <w:t xml:space="preserve">В марте 2018 года Ростовская область отметит 110 лет со дня рождения донского писателя В.А. </w:t>
      </w:r>
      <w:proofErr w:type="spellStart"/>
      <w:r>
        <w:t>Закруткина</w:t>
      </w:r>
      <w:proofErr w:type="spellEnd"/>
      <w:r>
        <w:t xml:space="preserve">, В связи с предстоящим юбилеем в феврале состоялся муниципальный этап регионального  конкурса ученических работ «Читая Виталия </w:t>
      </w:r>
      <w:proofErr w:type="spellStart"/>
      <w:r>
        <w:t>Закруткина</w:t>
      </w:r>
      <w:proofErr w:type="spellEnd"/>
      <w:r>
        <w:t>».</w:t>
      </w:r>
    </w:p>
    <w:p w:rsidR="00D7505E" w:rsidRDefault="00D7505E" w:rsidP="007902B6">
      <w:pPr>
        <w:pStyle w:val="a3"/>
        <w:spacing w:before="0" w:beforeAutospacing="0" w:after="0" w:afterAutospacing="0"/>
        <w:jc w:val="both"/>
      </w:pPr>
      <w:proofErr w:type="gramStart"/>
      <w:r>
        <w:t>В Конкурсе приняли участие обу</w:t>
      </w:r>
      <w:r w:rsidR="007902B6">
        <w:t>чающиеся нашей школы.</w:t>
      </w:r>
      <w:proofErr w:type="gramEnd"/>
      <w:r w:rsidR="007902B6">
        <w:t xml:space="preserve"> Б</w:t>
      </w:r>
      <w:r>
        <w:t>ыли представлены работы в форме презентаций, сочинений, эссе. Члены жюри конкурса отметили «полноту раскрытия темы, воплощение в работах собственной читательской позиции».</w:t>
      </w:r>
      <w:r w:rsidR="007902B6">
        <w:t xml:space="preserve"> По решению жюри </w:t>
      </w:r>
      <w:r>
        <w:t xml:space="preserve"> победителями муниципального этапа регионального конкурса ученических работ «Читая Виталия </w:t>
      </w:r>
      <w:proofErr w:type="spellStart"/>
      <w:r>
        <w:t>Закруткина</w:t>
      </w:r>
      <w:proofErr w:type="spellEnd"/>
      <w:r>
        <w:t xml:space="preserve">» стали следующие ученики нашей школы: </w:t>
      </w:r>
    </w:p>
    <w:p w:rsidR="00D7505E" w:rsidRDefault="00D7505E" w:rsidP="00EF035E">
      <w:pPr>
        <w:pStyle w:val="a3"/>
        <w:numPr>
          <w:ilvl w:val="0"/>
          <w:numId w:val="1"/>
        </w:numPr>
        <w:jc w:val="both"/>
      </w:pPr>
      <w:proofErr w:type="spellStart"/>
      <w:r>
        <w:t>Голосовская</w:t>
      </w:r>
      <w:proofErr w:type="spellEnd"/>
      <w:r>
        <w:t xml:space="preserve"> Дарья (руководитель –</w:t>
      </w:r>
      <w:r w:rsidR="00B23BE8">
        <w:t xml:space="preserve"> И.Г. Татевосян)</w:t>
      </w:r>
    </w:p>
    <w:p w:rsidR="00EF035E" w:rsidRDefault="00EF035E" w:rsidP="00EF035E">
      <w:pPr>
        <w:pStyle w:val="a3"/>
        <w:numPr>
          <w:ilvl w:val="0"/>
          <w:numId w:val="1"/>
        </w:numPr>
        <w:jc w:val="both"/>
      </w:pPr>
      <w:r>
        <w:t>Никитина Екатерина (руководитель –</w:t>
      </w:r>
      <w:r w:rsidR="00B23BE8">
        <w:t xml:space="preserve"> Е.П. Аниканова)</w:t>
      </w:r>
    </w:p>
    <w:p w:rsidR="00B23BE8" w:rsidRDefault="00EF035E" w:rsidP="00B23BE8">
      <w:pPr>
        <w:pStyle w:val="a3"/>
        <w:numPr>
          <w:ilvl w:val="0"/>
          <w:numId w:val="1"/>
        </w:numPr>
        <w:jc w:val="both"/>
      </w:pPr>
      <w:proofErr w:type="spellStart"/>
      <w:r>
        <w:t>Пиляева</w:t>
      </w:r>
      <w:proofErr w:type="spellEnd"/>
      <w:r>
        <w:t xml:space="preserve"> Елизавета (руководитель – </w:t>
      </w:r>
      <w:r w:rsidR="00302D76">
        <w:t>Е.П. Аниканова)</w:t>
      </w:r>
      <w:r w:rsidR="00B23BE8" w:rsidRPr="00B23BE8">
        <w:t xml:space="preserve"> </w:t>
      </w:r>
    </w:p>
    <w:p w:rsidR="00B23BE8" w:rsidRDefault="00B23BE8" w:rsidP="00B23BE8">
      <w:pPr>
        <w:pStyle w:val="a3"/>
        <w:numPr>
          <w:ilvl w:val="0"/>
          <w:numId w:val="1"/>
        </w:numPr>
        <w:jc w:val="both"/>
      </w:pPr>
      <w:r>
        <w:t xml:space="preserve">Гречко Полина (руководитель – Л.В. </w:t>
      </w:r>
      <w:proofErr w:type="spellStart"/>
      <w:r>
        <w:t>Дорожкина</w:t>
      </w:r>
      <w:proofErr w:type="spellEnd"/>
      <w:r>
        <w:t>)</w:t>
      </w:r>
    </w:p>
    <w:p w:rsidR="00EF035E" w:rsidRDefault="00EF035E" w:rsidP="00EF035E">
      <w:pPr>
        <w:pStyle w:val="a3"/>
        <w:numPr>
          <w:ilvl w:val="0"/>
          <w:numId w:val="1"/>
        </w:numPr>
        <w:jc w:val="both"/>
      </w:pPr>
      <w:r>
        <w:t>Пикалова Анна (руководитель – Т.Н. Горина)</w:t>
      </w:r>
    </w:p>
    <w:p w:rsidR="00302D76" w:rsidRDefault="00D96D8B" w:rsidP="00302D76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257810</wp:posOffset>
            </wp:positionV>
            <wp:extent cx="5305425" cy="3486150"/>
            <wp:effectExtent l="19050" t="0" r="9525" b="0"/>
            <wp:wrapSquare wrapText="bothSides"/>
            <wp:docPr id="1" name="Рисунок 1" descr="I:\Закруткин\DSCN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Закруткин\DSCN22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D76" w:rsidRDefault="00302D76" w:rsidP="00302D76">
      <w:pPr>
        <w:pStyle w:val="a3"/>
        <w:jc w:val="both"/>
      </w:pPr>
    </w:p>
    <w:p w:rsidR="00302D76" w:rsidRDefault="00302D76" w:rsidP="00302D76">
      <w:pPr>
        <w:pStyle w:val="a3"/>
        <w:jc w:val="both"/>
      </w:pPr>
    </w:p>
    <w:p w:rsidR="00302D76" w:rsidRDefault="00302D76" w:rsidP="00302D76">
      <w:pPr>
        <w:pStyle w:val="a3"/>
        <w:jc w:val="both"/>
      </w:pPr>
    </w:p>
    <w:p w:rsidR="00302D76" w:rsidRDefault="00302D76" w:rsidP="00302D76">
      <w:pPr>
        <w:pStyle w:val="a3"/>
        <w:jc w:val="both"/>
      </w:pPr>
    </w:p>
    <w:p w:rsidR="00302D76" w:rsidRDefault="00302D76" w:rsidP="00BC0F51">
      <w:pPr>
        <w:pStyle w:val="a3"/>
        <w:jc w:val="both"/>
      </w:pPr>
    </w:p>
    <w:p w:rsidR="00302D76" w:rsidRDefault="00302D76" w:rsidP="00BC0F51">
      <w:pPr>
        <w:pStyle w:val="a3"/>
        <w:jc w:val="both"/>
      </w:pPr>
    </w:p>
    <w:p w:rsidR="00302D76" w:rsidRDefault="00302D76" w:rsidP="00BC0F51">
      <w:pPr>
        <w:pStyle w:val="a3"/>
        <w:jc w:val="both"/>
      </w:pPr>
    </w:p>
    <w:p w:rsidR="00302D76" w:rsidRDefault="00302D76" w:rsidP="00BC0F51">
      <w:pPr>
        <w:pStyle w:val="a3"/>
        <w:jc w:val="both"/>
      </w:pPr>
    </w:p>
    <w:p w:rsidR="00302D76" w:rsidRDefault="00302D76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BC0F51">
      <w:pPr>
        <w:pStyle w:val="a3"/>
        <w:jc w:val="both"/>
      </w:pPr>
    </w:p>
    <w:p w:rsidR="00D96D8B" w:rsidRDefault="00D96D8B" w:rsidP="00D96D8B">
      <w:pPr>
        <w:pStyle w:val="a3"/>
        <w:jc w:val="both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-215265</wp:posOffset>
            </wp:positionV>
            <wp:extent cx="2209800" cy="2946400"/>
            <wp:effectExtent l="19050" t="0" r="0" b="0"/>
            <wp:wrapTight wrapText="bothSides">
              <wp:wrapPolygon edited="0">
                <wp:start x="8938" y="140"/>
                <wp:lineTo x="7821" y="279"/>
                <wp:lineTo x="3724" y="2095"/>
                <wp:lineTo x="1676" y="4609"/>
                <wp:lineTo x="559" y="6843"/>
                <wp:lineTo x="-186" y="9078"/>
                <wp:lineTo x="186" y="13547"/>
                <wp:lineTo x="1117" y="15781"/>
                <wp:lineTo x="2607" y="18016"/>
                <wp:lineTo x="5400" y="20250"/>
                <wp:lineTo x="5586" y="20529"/>
                <wp:lineTo x="9124" y="21507"/>
                <wp:lineTo x="9869" y="21507"/>
                <wp:lineTo x="11731" y="21507"/>
                <wp:lineTo x="12290" y="21507"/>
                <wp:lineTo x="15828" y="20390"/>
                <wp:lineTo x="16014" y="20250"/>
                <wp:lineTo x="18807" y="18155"/>
                <wp:lineTo x="18993" y="18016"/>
                <wp:lineTo x="20297" y="15921"/>
                <wp:lineTo x="20297" y="15781"/>
                <wp:lineTo x="21228" y="13686"/>
                <wp:lineTo x="21228" y="13547"/>
                <wp:lineTo x="21600" y="11452"/>
                <wp:lineTo x="21600" y="9078"/>
                <wp:lineTo x="20855" y="6983"/>
                <wp:lineTo x="20855" y="6843"/>
                <wp:lineTo x="19738" y="4748"/>
                <wp:lineTo x="19738" y="4609"/>
                <wp:lineTo x="17690" y="2095"/>
                <wp:lineTo x="13593" y="279"/>
                <wp:lineTo x="12476" y="140"/>
                <wp:lineTo x="8938" y="140"/>
              </wp:wrapPolygon>
            </wp:wrapTight>
            <wp:docPr id="2" name="Рисунок 2" descr="I:\Закруткин\DSCN2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Закруткин\DSCN22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64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C0F51" w:rsidRDefault="00302D76" w:rsidP="00BC0F51">
      <w:pPr>
        <w:pStyle w:val="a3"/>
        <w:jc w:val="both"/>
      </w:pPr>
      <w:r>
        <w:t xml:space="preserve">        </w:t>
      </w:r>
      <w:proofErr w:type="gramStart"/>
      <w:r w:rsidR="00EF035E">
        <w:t xml:space="preserve">Работы победителей </w:t>
      </w:r>
      <w:r w:rsidR="005E2923">
        <w:t>были направлены на региональный этап, где решением регионального жюри отмечены 30 призёров конкурса ученических работ и фестиваля учительских проектов</w:t>
      </w:r>
      <w:r w:rsidR="00BC0F51">
        <w:t xml:space="preserve">, в число которых вошла </w:t>
      </w:r>
      <w:r w:rsidR="00D96D8B">
        <w:t xml:space="preserve"> ученица 6 «В»</w:t>
      </w:r>
      <w:r w:rsidR="00BC0F51">
        <w:t xml:space="preserve"> </w:t>
      </w:r>
      <w:r w:rsidR="005E2923">
        <w:t>класса Куйбышевской СО</w:t>
      </w:r>
      <w:r w:rsidR="00BC0F51">
        <w:t>Ш им. А.А. Гречко  Пиляева  Елиза</w:t>
      </w:r>
      <w:r w:rsidR="005E2923">
        <w:t>вета с сочинением «Месть или отказ от мести» и Аниканова Екатерина Павловна, учитель р</w:t>
      </w:r>
      <w:r w:rsidR="00D96D8B">
        <w:t>усского языка и литературы нашей школы</w:t>
      </w:r>
      <w:r w:rsidR="005E2923">
        <w:t>, с презентацией «Стихотворение-отзыв о рассказе</w:t>
      </w:r>
      <w:proofErr w:type="gramEnd"/>
      <w:r w:rsidR="005E2923">
        <w:t xml:space="preserve"> </w:t>
      </w:r>
      <w:proofErr w:type="spellStart"/>
      <w:r w:rsidR="005E2923">
        <w:t>В.А.Закруткина</w:t>
      </w:r>
      <w:proofErr w:type="spellEnd"/>
      <w:r w:rsidR="005E2923">
        <w:t xml:space="preserve"> «Подсолнух».     </w:t>
      </w:r>
    </w:p>
    <w:p w:rsidR="00974DB0" w:rsidRDefault="005E2923" w:rsidP="00BC0F51">
      <w:pPr>
        <w:pStyle w:val="a3"/>
        <w:jc w:val="center"/>
      </w:pPr>
      <w:r>
        <w:t>Поздравляем наших призёров!</w:t>
      </w:r>
      <w:bookmarkStart w:id="0" w:name="_GoBack"/>
      <w:bookmarkEnd w:id="0"/>
    </w:p>
    <w:sectPr w:rsidR="00974DB0" w:rsidSect="00E90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24470"/>
    <w:multiLevelType w:val="hybridMultilevel"/>
    <w:tmpl w:val="854E66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DF7"/>
    <w:rsid w:val="00302D76"/>
    <w:rsid w:val="004721BA"/>
    <w:rsid w:val="00495841"/>
    <w:rsid w:val="005E2923"/>
    <w:rsid w:val="007902B6"/>
    <w:rsid w:val="00917DF7"/>
    <w:rsid w:val="00974DB0"/>
    <w:rsid w:val="00B23BE8"/>
    <w:rsid w:val="00BC0F51"/>
    <w:rsid w:val="00C1056E"/>
    <w:rsid w:val="00D7505E"/>
    <w:rsid w:val="00D96D8B"/>
    <w:rsid w:val="00E717A4"/>
    <w:rsid w:val="00E90C79"/>
    <w:rsid w:val="00EF0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05E"/>
    <w:rPr>
      <w:b/>
      <w:bCs/>
    </w:rPr>
  </w:style>
  <w:style w:type="character" w:styleId="a5">
    <w:name w:val="Emphasis"/>
    <w:basedOn w:val="a0"/>
    <w:uiPriority w:val="20"/>
    <w:qFormat/>
    <w:rsid w:val="00D7505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0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05E"/>
    <w:rPr>
      <w:b/>
      <w:bCs/>
    </w:rPr>
  </w:style>
  <w:style w:type="character" w:styleId="a5">
    <w:name w:val="Emphasis"/>
    <w:basedOn w:val="a0"/>
    <w:uiPriority w:val="20"/>
    <w:qFormat/>
    <w:rsid w:val="00D7505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4163-B695-4FF4-8C67-6D3F7A87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dcterms:created xsi:type="dcterms:W3CDTF">2018-03-05T19:02:00Z</dcterms:created>
  <dcterms:modified xsi:type="dcterms:W3CDTF">2018-03-16T10:19:00Z</dcterms:modified>
</cp:coreProperties>
</file>