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C87" w:rsidRDefault="001A7C87" w:rsidP="001A7C87">
      <w:pPr>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МИНИСТЕРСТВО ПРОСВЕЩЕНИЯ РОССИЙСКОЙ ФЕДЕРАЦИИ </w:t>
      </w:r>
    </w:p>
    <w:p w:rsidR="001A7C87" w:rsidRDefault="001A7C87" w:rsidP="001A7C87">
      <w:pPr>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МБОУ Куйбышевская СОШ </w:t>
      </w:r>
      <w:proofErr w:type="spellStart"/>
      <w:r>
        <w:rPr>
          <w:rFonts w:ascii="Times New Roman" w:hAnsi="Times New Roman" w:cs="Times New Roman"/>
          <w:b/>
          <w:sz w:val="28"/>
          <w:szCs w:val="28"/>
          <w:lang w:val="ru-RU"/>
        </w:rPr>
        <w:t>им.А.А.Гречко</w:t>
      </w:r>
      <w:proofErr w:type="spellEnd"/>
    </w:p>
    <w:p w:rsidR="001A7C87" w:rsidRDefault="001A7C87" w:rsidP="001A7C87">
      <w:pPr>
        <w:rPr>
          <w:rFonts w:ascii="Times New Roman" w:hAnsi="Times New Roman" w:cs="Times New Roman"/>
          <w:lang w:val="ru-RU"/>
        </w:rPr>
      </w:pPr>
    </w:p>
    <w:tbl>
      <w:tblPr>
        <w:tblW w:w="0" w:type="auto"/>
        <w:tblLook w:val="04A0"/>
      </w:tblPr>
      <w:tblGrid>
        <w:gridCol w:w="4829"/>
        <w:gridCol w:w="4742"/>
      </w:tblGrid>
      <w:tr w:rsidR="001A7C87" w:rsidTr="001A7C87">
        <w:trPr>
          <w:trHeight w:val="270"/>
        </w:trPr>
        <w:tc>
          <w:tcPr>
            <w:tcW w:w="5077" w:type="dxa"/>
            <w:hideMark/>
          </w:tcPr>
          <w:p w:rsidR="001A7C87" w:rsidRDefault="001A7C87">
            <w:pPr>
              <w:rPr>
                <w:rFonts w:ascii="Times New Roman" w:hAnsi="Times New Roman" w:cs="Times New Roman"/>
              </w:rPr>
            </w:pPr>
            <w:r>
              <w:rPr>
                <w:rFonts w:ascii="Times New Roman" w:hAnsi="Times New Roman" w:cs="Times New Roman"/>
              </w:rPr>
              <w:t>РАССМОТРЕНО</w:t>
            </w:r>
          </w:p>
        </w:tc>
        <w:tc>
          <w:tcPr>
            <w:tcW w:w="5079" w:type="dxa"/>
            <w:hideMark/>
          </w:tcPr>
          <w:p w:rsidR="001A7C87" w:rsidRDefault="001A7C87">
            <w:pPr>
              <w:jc w:val="right"/>
              <w:rPr>
                <w:rFonts w:ascii="Times New Roman" w:hAnsi="Times New Roman" w:cs="Times New Roman"/>
              </w:rPr>
            </w:pPr>
            <w:r>
              <w:rPr>
                <w:rFonts w:ascii="Times New Roman" w:hAnsi="Times New Roman" w:cs="Times New Roman"/>
              </w:rPr>
              <w:t>УТВЕРЖДЕНО</w:t>
            </w:r>
          </w:p>
        </w:tc>
      </w:tr>
      <w:tr w:rsidR="001A7C87" w:rsidTr="001A7C87">
        <w:trPr>
          <w:trHeight w:val="270"/>
        </w:trPr>
        <w:tc>
          <w:tcPr>
            <w:tcW w:w="5077" w:type="dxa"/>
            <w:hideMark/>
          </w:tcPr>
          <w:p w:rsidR="001A7C87" w:rsidRDefault="001A7C87">
            <w:pPr>
              <w:rPr>
                <w:rFonts w:ascii="Times New Roman" w:hAnsi="Times New Roman" w:cs="Times New Roman"/>
              </w:rPr>
            </w:pPr>
            <w:proofErr w:type="spellStart"/>
            <w:r>
              <w:rPr>
                <w:rFonts w:ascii="Times New Roman" w:hAnsi="Times New Roman" w:cs="Times New Roman"/>
              </w:rPr>
              <w:t>Руководитель</w:t>
            </w:r>
            <w:proofErr w:type="spellEnd"/>
            <w:r>
              <w:rPr>
                <w:rFonts w:ascii="Times New Roman" w:hAnsi="Times New Roman" w:cs="Times New Roman"/>
              </w:rPr>
              <w:t xml:space="preserve"> МО</w:t>
            </w:r>
          </w:p>
        </w:tc>
        <w:tc>
          <w:tcPr>
            <w:tcW w:w="5079" w:type="dxa"/>
            <w:hideMark/>
          </w:tcPr>
          <w:p w:rsidR="001A7C87" w:rsidRDefault="001A7C87">
            <w:pPr>
              <w:jc w:val="right"/>
              <w:rPr>
                <w:rFonts w:ascii="Times New Roman" w:hAnsi="Times New Roman" w:cs="Times New Roman"/>
              </w:rPr>
            </w:pPr>
            <w:proofErr w:type="spellStart"/>
            <w:r>
              <w:rPr>
                <w:rFonts w:ascii="Times New Roman" w:hAnsi="Times New Roman" w:cs="Times New Roman"/>
              </w:rPr>
              <w:t>Директор</w:t>
            </w:r>
            <w:proofErr w:type="spellEnd"/>
            <w:r w:rsidR="00D417D1">
              <w:rPr>
                <w:rFonts w:ascii="Times New Roman" w:hAnsi="Times New Roman" w:cs="Times New Roman"/>
                <w:lang w:val="ru-RU"/>
              </w:rPr>
              <w:t xml:space="preserve"> </w:t>
            </w:r>
            <w:proofErr w:type="spellStart"/>
            <w:r>
              <w:rPr>
                <w:rFonts w:ascii="Times New Roman" w:hAnsi="Times New Roman" w:cs="Times New Roman"/>
              </w:rPr>
              <w:t>школы</w:t>
            </w:r>
            <w:proofErr w:type="spellEnd"/>
          </w:p>
        </w:tc>
      </w:tr>
      <w:tr w:rsidR="001A7C87" w:rsidTr="001A7C87">
        <w:trPr>
          <w:trHeight w:val="270"/>
        </w:trPr>
        <w:tc>
          <w:tcPr>
            <w:tcW w:w="5077" w:type="dxa"/>
            <w:hideMark/>
          </w:tcPr>
          <w:p w:rsidR="001A7C87" w:rsidRPr="00D417D1" w:rsidRDefault="001A7C87">
            <w:pPr>
              <w:rPr>
                <w:rFonts w:ascii="Times New Roman" w:hAnsi="Times New Roman" w:cs="Times New Roman"/>
                <w:lang w:val="ru-RU"/>
              </w:rPr>
            </w:pPr>
            <w:r>
              <w:rPr>
                <w:rFonts w:ascii="Times New Roman" w:hAnsi="Times New Roman" w:cs="Times New Roman"/>
              </w:rPr>
              <w:t>____________</w:t>
            </w:r>
            <w:r w:rsidR="00D417D1">
              <w:rPr>
                <w:rFonts w:ascii="Times New Roman" w:hAnsi="Times New Roman" w:cs="Times New Roman"/>
                <w:lang w:val="ru-RU"/>
              </w:rPr>
              <w:t>Матюшина Н.Ю.</w:t>
            </w:r>
          </w:p>
        </w:tc>
        <w:tc>
          <w:tcPr>
            <w:tcW w:w="5079" w:type="dxa"/>
            <w:hideMark/>
          </w:tcPr>
          <w:p w:rsidR="001A7C87" w:rsidRDefault="001A7C87">
            <w:pPr>
              <w:jc w:val="right"/>
              <w:rPr>
                <w:rFonts w:ascii="Times New Roman" w:hAnsi="Times New Roman" w:cs="Times New Roman"/>
              </w:rPr>
            </w:pPr>
            <w:proofErr w:type="spellStart"/>
            <w:r>
              <w:rPr>
                <w:rFonts w:ascii="Times New Roman" w:hAnsi="Times New Roman" w:cs="Times New Roman"/>
              </w:rPr>
              <w:t>Кучина</w:t>
            </w:r>
            <w:proofErr w:type="spellEnd"/>
            <w:r>
              <w:rPr>
                <w:rFonts w:ascii="Times New Roman" w:hAnsi="Times New Roman" w:cs="Times New Roman"/>
              </w:rPr>
              <w:t xml:space="preserve"> Е.А.</w:t>
            </w:r>
          </w:p>
        </w:tc>
      </w:tr>
      <w:tr w:rsidR="001A7C87" w:rsidTr="001A7C87">
        <w:trPr>
          <w:trHeight w:val="282"/>
        </w:trPr>
        <w:tc>
          <w:tcPr>
            <w:tcW w:w="5077" w:type="dxa"/>
            <w:hideMark/>
          </w:tcPr>
          <w:p w:rsidR="001A7C87" w:rsidRDefault="00D417D1">
            <w:pPr>
              <w:rPr>
                <w:rFonts w:ascii="Times New Roman" w:hAnsi="Times New Roman" w:cs="Times New Roman"/>
              </w:rPr>
            </w:pPr>
            <w:proofErr w:type="spellStart"/>
            <w:r>
              <w:rPr>
                <w:rFonts w:ascii="Times New Roman" w:hAnsi="Times New Roman" w:cs="Times New Roman"/>
              </w:rPr>
              <w:t>Протокол</w:t>
            </w:r>
            <w:proofErr w:type="spellEnd"/>
            <w:r>
              <w:rPr>
                <w:rFonts w:ascii="Times New Roman" w:hAnsi="Times New Roman" w:cs="Times New Roman"/>
              </w:rPr>
              <w:t xml:space="preserve"> №</w:t>
            </w:r>
            <w:r>
              <w:rPr>
                <w:rFonts w:ascii="Times New Roman" w:hAnsi="Times New Roman" w:cs="Times New Roman"/>
                <w:lang w:val="ru-RU"/>
              </w:rPr>
              <w:t xml:space="preserve">1 </w:t>
            </w:r>
            <w:proofErr w:type="spellStart"/>
            <w:r>
              <w:rPr>
                <w:rFonts w:ascii="Times New Roman" w:hAnsi="Times New Roman" w:cs="Times New Roman"/>
              </w:rPr>
              <w:t>от</w:t>
            </w:r>
            <w:proofErr w:type="spellEnd"/>
            <w:r>
              <w:rPr>
                <w:rFonts w:ascii="Times New Roman" w:hAnsi="Times New Roman" w:cs="Times New Roman"/>
                <w:lang w:val="ru-RU"/>
              </w:rPr>
              <w:t xml:space="preserve"> 28</w:t>
            </w:r>
            <w:r w:rsidR="001A7C87">
              <w:rPr>
                <w:rFonts w:ascii="Times New Roman" w:hAnsi="Times New Roman" w:cs="Times New Roman"/>
              </w:rPr>
              <w:t>.08.2023</w:t>
            </w:r>
          </w:p>
        </w:tc>
        <w:tc>
          <w:tcPr>
            <w:tcW w:w="5079" w:type="dxa"/>
            <w:hideMark/>
          </w:tcPr>
          <w:p w:rsidR="001A7C87" w:rsidRDefault="00D417D1">
            <w:pPr>
              <w:jc w:val="right"/>
              <w:rPr>
                <w:rFonts w:ascii="Times New Roman" w:hAnsi="Times New Roman" w:cs="Times New Roman"/>
              </w:rPr>
            </w:pPr>
            <w:proofErr w:type="spellStart"/>
            <w:r>
              <w:rPr>
                <w:rFonts w:ascii="Times New Roman" w:hAnsi="Times New Roman" w:cs="Times New Roman"/>
              </w:rPr>
              <w:t>Приказ</w:t>
            </w:r>
            <w:proofErr w:type="spellEnd"/>
            <w:r>
              <w:rPr>
                <w:rFonts w:ascii="Times New Roman" w:hAnsi="Times New Roman" w:cs="Times New Roman"/>
              </w:rPr>
              <w:t xml:space="preserve"> №</w:t>
            </w:r>
            <w:r>
              <w:rPr>
                <w:rFonts w:ascii="Times New Roman" w:hAnsi="Times New Roman" w:cs="Times New Roman"/>
                <w:lang w:val="ru-RU"/>
              </w:rPr>
              <w:t xml:space="preserve"> 148 </w:t>
            </w:r>
            <w:r>
              <w:rPr>
                <w:rFonts w:ascii="Times New Roman" w:hAnsi="Times New Roman" w:cs="Times New Roman"/>
              </w:rPr>
              <w:t xml:space="preserve">ОД </w:t>
            </w:r>
            <w:proofErr w:type="spellStart"/>
            <w:r>
              <w:rPr>
                <w:rFonts w:ascii="Times New Roman" w:hAnsi="Times New Roman" w:cs="Times New Roman"/>
              </w:rPr>
              <w:t>от</w:t>
            </w:r>
            <w:proofErr w:type="spellEnd"/>
            <w:r>
              <w:rPr>
                <w:rFonts w:ascii="Times New Roman" w:hAnsi="Times New Roman" w:cs="Times New Roman"/>
                <w:lang w:val="ru-RU"/>
              </w:rPr>
              <w:t xml:space="preserve">29 </w:t>
            </w:r>
            <w:r w:rsidR="001A7C87">
              <w:rPr>
                <w:rFonts w:ascii="Times New Roman" w:hAnsi="Times New Roman" w:cs="Times New Roman"/>
              </w:rPr>
              <w:t>.08.2023</w:t>
            </w:r>
          </w:p>
        </w:tc>
      </w:tr>
    </w:tbl>
    <w:p w:rsidR="001A7C87" w:rsidRDefault="001A7C87" w:rsidP="001A7C87">
      <w:pPr>
        <w:rPr>
          <w:rFonts w:ascii="Times New Roman" w:hAnsi="Times New Roman" w:cs="Times New Roman"/>
          <w:lang w:val="ru-RU"/>
        </w:rPr>
      </w:pPr>
    </w:p>
    <w:p w:rsidR="001A7C87" w:rsidRDefault="001A7C87" w:rsidP="001A7C87">
      <w:pPr>
        <w:rPr>
          <w:rFonts w:ascii="Times New Roman" w:hAnsi="Times New Roman" w:cs="Times New Roman"/>
        </w:rPr>
      </w:pPr>
    </w:p>
    <w:p w:rsidR="001A7C87" w:rsidRDefault="001A7C87" w:rsidP="001A7C87">
      <w:pPr>
        <w:jc w:val="center"/>
        <w:rPr>
          <w:rFonts w:ascii="Times New Roman" w:hAnsi="Times New Roman" w:cs="Times New Roman"/>
          <w:b/>
          <w:sz w:val="32"/>
          <w:szCs w:val="32"/>
          <w:lang w:val="ru-RU"/>
        </w:rPr>
      </w:pPr>
      <w:r>
        <w:rPr>
          <w:rFonts w:ascii="Times New Roman" w:hAnsi="Times New Roman" w:cs="Times New Roman"/>
          <w:b/>
          <w:sz w:val="32"/>
          <w:szCs w:val="32"/>
          <w:lang w:val="ru-RU"/>
        </w:rPr>
        <w:t>РАБОЧАЯ ПРОГРАММА</w:t>
      </w:r>
    </w:p>
    <w:p w:rsidR="001A7C87" w:rsidRDefault="001A7C87" w:rsidP="001A7C87">
      <w:pPr>
        <w:jc w:val="center"/>
        <w:rPr>
          <w:rFonts w:ascii="Times New Roman" w:eastAsia="Times New Roman" w:hAnsi="Times New Roman" w:cs="Times New Roman"/>
          <w:b/>
          <w:sz w:val="36"/>
          <w:szCs w:val="36"/>
          <w:lang w:val="ru-RU" w:eastAsia="ru-RU"/>
        </w:rPr>
      </w:pPr>
      <w:r>
        <w:rPr>
          <w:rFonts w:ascii="Times New Roman" w:eastAsia="Times New Roman" w:hAnsi="Times New Roman" w:cs="Times New Roman"/>
          <w:b/>
          <w:sz w:val="36"/>
          <w:szCs w:val="36"/>
          <w:lang w:val="ru-RU" w:eastAsia="ru-RU"/>
        </w:rPr>
        <w:t>внеурочной деятельности</w:t>
      </w:r>
    </w:p>
    <w:p w:rsidR="001A7C87" w:rsidRDefault="001A7C87" w:rsidP="001A7C87">
      <w:pPr>
        <w:jc w:val="center"/>
        <w:rPr>
          <w:rFonts w:ascii="Times New Roman" w:eastAsia="Times New Roman" w:hAnsi="Times New Roman" w:cs="Times New Roman"/>
          <w:sz w:val="36"/>
          <w:szCs w:val="36"/>
          <w:lang w:val="ru-RU" w:eastAsia="ru-RU"/>
        </w:rPr>
      </w:pPr>
      <w:r>
        <w:rPr>
          <w:rFonts w:ascii="Times New Roman" w:eastAsia="Times New Roman" w:hAnsi="Times New Roman" w:cs="Times New Roman"/>
          <w:b/>
          <w:sz w:val="36"/>
          <w:szCs w:val="36"/>
          <w:lang w:val="ru-RU" w:eastAsia="ru-RU"/>
        </w:rPr>
        <w:t>«Природа, история и народное творчество Донского края»</w:t>
      </w:r>
    </w:p>
    <w:p w:rsidR="001A7C87" w:rsidRDefault="001A7C87" w:rsidP="001A7C87">
      <w:pPr>
        <w:jc w:val="center"/>
        <w:rPr>
          <w:rFonts w:ascii="Times New Roman" w:hAnsi="Times New Roman" w:cs="Times New Roman"/>
          <w:b/>
          <w:sz w:val="32"/>
          <w:szCs w:val="32"/>
          <w:lang w:val="ru-RU"/>
        </w:rPr>
      </w:pPr>
    </w:p>
    <w:p w:rsidR="001A7C87" w:rsidRDefault="001A7C87" w:rsidP="001A7C87">
      <w:pPr>
        <w:rPr>
          <w:rFonts w:ascii="Times New Roman" w:hAnsi="Times New Roman" w:cs="Times New Roman"/>
          <w:lang w:val="ru-RU"/>
        </w:rPr>
      </w:pPr>
    </w:p>
    <w:p w:rsidR="001A7C87" w:rsidRDefault="001A7C87" w:rsidP="001A7C87">
      <w:pPr>
        <w:rPr>
          <w:rFonts w:ascii="Times New Roman" w:hAnsi="Times New Roman" w:cs="Times New Roman"/>
          <w:lang w:val="ru-RU"/>
        </w:rPr>
      </w:pPr>
    </w:p>
    <w:p w:rsidR="001A7C87" w:rsidRDefault="001A7C87" w:rsidP="001A7C87">
      <w:pPr>
        <w:rPr>
          <w:rFonts w:ascii="Times New Roman" w:hAnsi="Times New Roman" w:cs="Times New Roman"/>
          <w:lang w:val="ru-RU"/>
        </w:rPr>
      </w:pPr>
    </w:p>
    <w:p w:rsidR="001A7C87" w:rsidRDefault="001A7C87" w:rsidP="001A7C87">
      <w:pPr>
        <w:spacing w:before="240" w:after="60" w:line="240" w:lineRule="auto"/>
        <w:outlineLvl w:val="5"/>
        <w:rPr>
          <w:rFonts w:ascii="Times New Roman" w:eastAsia="Times New Roman" w:hAnsi="Times New Roman" w:cs="Times New Roman"/>
          <w:b/>
          <w:bCs/>
          <w:sz w:val="28"/>
          <w:szCs w:val="28"/>
          <w:lang w:val="ru-RU" w:eastAsia="ru-RU"/>
        </w:rPr>
      </w:pPr>
    </w:p>
    <w:p w:rsidR="001A7C87" w:rsidRDefault="001A7C87" w:rsidP="001A7C87">
      <w:pPr>
        <w:spacing w:before="240" w:after="60" w:line="240" w:lineRule="auto"/>
        <w:outlineLvl w:val="5"/>
        <w:rPr>
          <w:rFonts w:ascii="Times New Roman" w:eastAsia="Times New Roman" w:hAnsi="Times New Roman" w:cs="Times New Roman"/>
          <w:b/>
          <w:bCs/>
          <w:i/>
          <w:sz w:val="28"/>
          <w:szCs w:val="28"/>
          <w:lang w:val="ru-RU" w:eastAsia="ru-RU"/>
        </w:rPr>
      </w:pPr>
      <w:r>
        <w:rPr>
          <w:rFonts w:ascii="Times New Roman" w:eastAsia="Times New Roman" w:hAnsi="Times New Roman" w:cs="Times New Roman"/>
          <w:b/>
          <w:bCs/>
          <w:sz w:val="28"/>
          <w:szCs w:val="28"/>
          <w:lang w:val="ru-RU" w:eastAsia="ru-RU"/>
        </w:rPr>
        <w:t xml:space="preserve">Класс: </w:t>
      </w:r>
      <w:r>
        <w:rPr>
          <w:rFonts w:ascii="Times New Roman" w:eastAsia="Times New Roman" w:hAnsi="Times New Roman" w:cs="Times New Roman"/>
          <w:b/>
          <w:bCs/>
          <w:sz w:val="28"/>
          <w:szCs w:val="28"/>
          <w:u w:val="single"/>
          <w:lang w:val="ru-RU" w:eastAsia="ru-RU"/>
        </w:rPr>
        <w:t>4 «А»</w:t>
      </w:r>
    </w:p>
    <w:p w:rsidR="001A7C87" w:rsidRDefault="001A7C87" w:rsidP="001A7C87">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1A7C87" w:rsidRDefault="001A7C87" w:rsidP="001A7C87">
      <w:pPr>
        <w:shd w:val="clear" w:color="auto" w:fill="FFFFFF"/>
        <w:spacing w:after="0" w:line="240" w:lineRule="auto"/>
        <w:rPr>
          <w:rFonts w:ascii="Times New Roman" w:eastAsia="Times New Roman" w:hAnsi="Times New Roman" w:cs="Times New Roman"/>
          <w:sz w:val="28"/>
          <w:szCs w:val="28"/>
          <w:u w:val="single"/>
          <w:lang w:val="ru-RU" w:eastAsia="ru-RU"/>
        </w:rPr>
      </w:pPr>
      <w:r>
        <w:rPr>
          <w:rFonts w:ascii="Times New Roman" w:eastAsia="Times New Roman" w:hAnsi="Times New Roman" w:cs="Times New Roman"/>
          <w:color w:val="000000"/>
          <w:sz w:val="28"/>
          <w:szCs w:val="28"/>
          <w:lang w:val="ru-RU" w:eastAsia="ru-RU"/>
        </w:rPr>
        <w:t xml:space="preserve">Учитель: </w:t>
      </w:r>
      <w:r>
        <w:rPr>
          <w:rFonts w:ascii="Times New Roman" w:eastAsia="Times New Roman" w:hAnsi="Times New Roman" w:cs="Times New Roman"/>
          <w:color w:val="000000"/>
          <w:sz w:val="28"/>
          <w:szCs w:val="28"/>
          <w:u w:val="single"/>
          <w:lang w:val="ru-RU" w:eastAsia="ru-RU"/>
        </w:rPr>
        <w:t xml:space="preserve">Козаченко Валентина Ивановна </w:t>
      </w:r>
    </w:p>
    <w:p w:rsidR="001A7C87" w:rsidRDefault="001A7C87" w:rsidP="001A7C87">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1A7C87" w:rsidRDefault="001A7C87" w:rsidP="001A7C87">
      <w:pPr>
        <w:shd w:val="clear" w:color="auto" w:fill="FFFFFF"/>
        <w:spacing w:after="0" w:line="240" w:lineRule="auto"/>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Количество часов: всего 67 часов; в неделю</w:t>
      </w:r>
      <w:r>
        <w:rPr>
          <w:rFonts w:ascii="Times New Roman" w:eastAsia="Times New Roman" w:hAnsi="Times New Roman" w:cs="Times New Roman"/>
          <w:color w:val="000000"/>
          <w:sz w:val="28"/>
          <w:szCs w:val="28"/>
          <w:u w:val="single"/>
          <w:lang w:val="ru-RU" w:eastAsia="ru-RU"/>
        </w:rPr>
        <w:t xml:space="preserve"> 2</w:t>
      </w:r>
      <w:r>
        <w:rPr>
          <w:rFonts w:ascii="Times New Roman" w:eastAsia="Times New Roman" w:hAnsi="Times New Roman" w:cs="Times New Roman"/>
          <w:color w:val="000000"/>
          <w:sz w:val="28"/>
          <w:szCs w:val="28"/>
          <w:lang w:val="ru-RU" w:eastAsia="ru-RU"/>
        </w:rPr>
        <w:t xml:space="preserve"> часа.</w:t>
      </w:r>
    </w:p>
    <w:p w:rsidR="001A7C87" w:rsidRDefault="001A7C87" w:rsidP="001A7C87">
      <w:pPr>
        <w:rPr>
          <w:rFonts w:ascii="Times New Roman" w:hAnsi="Times New Roman" w:cs="Times New Roman"/>
          <w:lang w:val="ru-RU"/>
        </w:rPr>
      </w:pPr>
    </w:p>
    <w:p w:rsidR="001A7C87" w:rsidRDefault="001A7C87" w:rsidP="001A7C87">
      <w:pPr>
        <w:rPr>
          <w:rFonts w:ascii="Times New Roman" w:hAnsi="Times New Roman" w:cs="Times New Roman"/>
          <w:lang w:val="ru-RU"/>
        </w:rPr>
      </w:pPr>
    </w:p>
    <w:p w:rsidR="001A7C87" w:rsidRDefault="001A7C87" w:rsidP="001A7C87">
      <w:pPr>
        <w:rPr>
          <w:rFonts w:ascii="Times New Roman" w:hAnsi="Times New Roman" w:cs="Times New Roman"/>
          <w:lang w:val="ru-RU"/>
        </w:rPr>
      </w:pPr>
    </w:p>
    <w:p w:rsidR="001A7C87" w:rsidRDefault="001A7C87" w:rsidP="001A7C87">
      <w:pPr>
        <w:rPr>
          <w:rFonts w:ascii="Times New Roman" w:hAnsi="Times New Roman" w:cs="Times New Roman"/>
          <w:lang w:val="ru-RU"/>
        </w:rPr>
      </w:pPr>
    </w:p>
    <w:p w:rsidR="001A7C87" w:rsidRDefault="001A7C87" w:rsidP="001A7C87">
      <w:pPr>
        <w:spacing w:after="0" w:line="408" w:lineRule="auto"/>
        <w:ind w:left="120"/>
        <w:jc w:val="center"/>
        <w:rPr>
          <w:rFonts w:ascii="Times New Roman" w:hAnsi="Times New Roman"/>
          <w:b/>
          <w:color w:val="000000"/>
          <w:sz w:val="28"/>
          <w:lang w:val="ru-RU"/>
        </w:rPr>
      </w:pPr>
    </w:p>
    <w:p w:rsidR="00D272BD" w:rsidRDefault="00D272BD"/>
    <w:p w:rsidR="001A7C87" w:rsidRPr="001A7C87" w:rsidRDefault="001A7C87" w:rsidP="001A7C87">
      <w:pPr>
        <w:spacing w:after="160" w:line="240" w:lineRule="auto"/>
        <w:jc w:val="center"/>
        <w:rPr>
          <w:rFonts w:ascii="Times New Roman" w:eastAsia="Times New Roman" w:hAnsi="Times New Roman" w:cs="Times New Roman"/>
          <w:b/>
          <w:color w:val="000000"/>
          <w:sz w:val="28"/>
          <w:szCs w:val="28"/>
          <w:lang w:val="ru-RU" w:eastAsia="ru-RU"/>
        </w:rPr>
      </w:pPr>
      <w:r w:rsidRPr="001A7C87">
        <w:rPr>
          <w:rFonts w:ascii="Times New Roman" w:eastAsia="Times New Roman" w:hAnsi="Times New Roman" w:cs="Times New Roman"/>
          <w:b/>
          <w:color w:val="000000"/>
          <w:sz w:val="28"/>
          <w:szCs w:val="28"/>
          <w:lang w:val="ru-RU" w:eastAsia="ru-RU"/>
        </w:rPr>
        <w:lastRenderedPageBreak/>
        <w:t>Пояснительная записка</w:t>
      </w:r>
    </w:p>
    <w:p w:rsidR="001A7C87" w:rsidRPr="001A7C87" w:rsidRDefault="001A7C87" w:rsidP="001A7C87">
      <w:pPr>
        <w:spacing w:after="0" w:line="240" w:lineRule="auto"/>
        <w:ind w:firstLine="567"/>
        <w:jc w:val="both"/>
        <w:rPr>
          <w:rFonts w:ascii="Times New Roman" w:eastAsia="Times New Roman" w:hAnsi="Times New Roman" w:cs="Times New Roman"/>
          <w:b/>
          <w:bCs/>
          <w:sz w:val="28"/>
          <w:szCs w:val="28"/>
          <w:lang w:val="ru-RU" w:eastAsia="ru-RU"/>
        </w:rPr>
      </w:pPr>
      <w:proofErr w:type="gramStart"/>
      <w:r w:rsidRPr="001A7C87">
        <w:rPr>
          <w:rFonts w:ascii="Times New Roman" w:eastAsia="Times New Roman" w:hAnsi="Times New Roman" w:cs="Times New Roman"/>
          <w:b/>
          <w:bCs/>
          <w:sz w:val="28"/>
          <w:szCs w:val="28"/>
          <w:lang w:val="ru-RU" w:eastAsia="ru-RU"/>
        </w:rPr>
        <w:t xml:space="preserve">Авторская рабочая программа внеурочной деятельности </w:t>
      </w:r>
      <w:r w:rsidRPr="001A7C87">
        <w:rPr>
          <w:rFonts w:ascii="Times New Roman" w:eastAsia="Times New Roman" w:hAnsi="Times New Roman" w:cs="Times New Roman"/>
          <w:b/>
          <w:bCs/>
          <w:sz w:val="28"/>
          <w:szCs w:val="28"/>
          <w:u w:val="single"/>
          <w:lang w:val="ru-RU" w:eastAsia="ru-RU"/>
        </w:rPr>
        <w:t>«Природа, история и народное творчество Донского края»</w:t>
      </w:r>
      <w:r w:rsidRPr="001A7C87">
        <w:rPr>
          <w:rFonts w:ascii="Times New Roman" w:eastAsia="Times New Roman" w:hAnsi="Times New Roman" w:cs="Times New Roman"/>
          <w:b/>
          <w:bCs/>
          <w:sz w:val="28"/>
          <w:szCs w:val="28"/>
          <w:lang w:val="ru-RU" w:eastAsia="ru-RU"/>
        </w:rPr>
        <w:t xml:space="preserve"> составлена на основе Требований к результатам освоения программы </w:t>
      </w:r>
      <w:r w:rsidRPr="001A7C87">
        <w:rPr>
          <w:rFonts w:ascii="Times New Roman" w:eastAsia="Times New Roman" w:hAnsi="Times New Roman" w:cs="Times New Roman"/>
          <w:b/>
          <w:bCs/>
          <w:sz w:val="28"/>
          <w:szCs w:val="28"/>
          <w:u w:val="single"/>
          <w:lang w:val="ru-RU" w:eastAsia="ru-RU"/>
        </w:rPr>
        <w:t>начального</w:t>
      </w:r>
      <w:r w:rsidRPr="001A7C87">
        <w:rPr>
          <w:rFonts w:ascii="Times New Roman" w:eastAsia="Times New Roman" w:hAnsi="Times New Roman" w:cs="Times New Roman"/>
          <w:b/>
          <w:bCs/>
          <w:sz w:val="28"/>
          <w:szCs w:val="28"/>
          <w:lang w:val="ru-RU" w:eastAsia="ru-RU"/>
        </w:rPr>
        <w:t xml:space="preserve"> общего образования ФГОС </w:t>
      </w:r>
      <w:r w:rsidRPr="001A7C87">
        <w:rPr>
          <w:rFonts w:ascii="Times New Roman" w:eastAsia="Times New Roman" w:hAnsi="Times New Roman" w:cs="Times New Roman"/>
          <w:b/>
          <w:bCs/>
          <w:sz w:val="28"/>
          <w:szCs w:val="28"/>
          <w:u w:val="single"/>
          <w:lang w:val="ru-RU" w:eastAsia="ru-RU"/>
        </w:rPr>
        <w:t>НОО</w:t>
      </w:r>
      <w:r w:rsidRPr="001A7C87">
        <w:rPr>
          <w:rFonts w:ascii="Times New Roman" w:eastAsia="Times New Roman" w:hAnsi="Times New Roman" w:cs="Times New Roman"/>
          <w:b/>
          <w:bCs/>
          <w:sz w:val="28"/>
          <w:szCs w:val="28"/>
          <w:lang w:val="ru-RU" w:eastAsia="ru-RU"/>
        </w:rPr>
        <w:t xml:space="preserve">, Основной образовательной программы </w:t>
      </w:r>
      <w:r w:rsidRPr="001A7C87">
        <w:rPr>
          <w:rFonts w:ascii="Times New Roman" w:eastAsia="Times New Roman" w:hAnsi="Times New Roman" w:cs="Times New Roman"/>
          <w:b/>
          <w:bCs/>
          <w:sz w:val="28"/>
          <w:szCs w:val="28"/>
          <w:u w:val="single"/>
          <w:lang w:val="ru-RU" w:eastAsia="ru-RU"/>
        </w:rPr>
        <w:t>начального</w:t>
      </w:r>
      <w:r w:rsidRPr="001A7C87">
        <w:rPr>
          <w:rFonts w:ascii="Times New Roman" w:eastAsia="Times New Roman" w:hAnsi="Times New Roman" w:cs="Times New Roman"/>
          <w:b/>
          <w:bCs/>
          <w:sz w:val="28"/>
          <w:szCs w:val="28"/>
          <w:lang w:val="ru-RU" w:eastAsia="ru-RU"/>
        </w:rPr>
        <w:t xml:space="preserve"> общего образования  и рабочей программы воспитания МБОУ Куйбышевской СОШ им. А.А.Гречко, Положения о рабочих программах МБОУ Куйбышевской СОШ им. А.А.Гречко. </w:t>
      </w:r>
      <w:proofErr w:type="gramEnd"/>
    </w:p>
    <w:p w:rsidR="001A7C87" w:rsidRPr="001A7C87" w:rsidRDefault="001A7C87" w:rsidP="001A7C87">
      <w:pPr>
        <w:spacing w:after="0" w:line="240" w:lineRule="auto"/>
        <w:ind w:firstLine="567"/>
        <w:jc w:val="both"/>
        <w:rPr>
          <w:rFonts w:ascii="Times New Roman" w:eastAsia="Times New Roman" w:hAnsi="Times New Roman" w:cs="Times New Roman"/>
          <w:b/>
          <w:bCs/>
          <w:sz w:val="28"/>
          <w:szCs w:val="28"/>
          <w:lang w:val="ru-RU" w:eastAsia="ru-RU"/>
        </w:rPr>
      </w:pPr>
      <w:r w:rsidRPr="001A7C87">
        <w:rPr>
          <w:rFonts w:ascii="Times New Roman" w:eastAsia="Times New Roman" w:hAnsi="Times New Roman" w:cs="Times New Roman"/>
          <w:b/>
          <w:bCs/>
          <w:sz w:val="28"/>
          <w:szCs w:val="28"/>
          <w:lang w:val="ru-RU" w:eastAsia="ru-RU"/>
        </w:rPr>
        <w:t>Направленность- духовно-нравственная.</w:t>
      </w:r>
    </w:p>
    <w:p w:rsidR="001A7C87" w:rsidRPr="001A7C87" w:rsidRDefault="001A7C87" w:rsidP="001A7C87">
      <w:pPr>
        <w:spacing w:after="0" w:line="240" w:lineRule="auto"/>
        <w:ind w:firstLine="567"/>
        <w:jc w:val="both"/>
        <w:rPr>
          <w:rFonts w:ascii="Times New Roman" w:eastAsia="Times New Roman" w:hAnsi="Times New Roman" w:cs="Times New Roman"/>
          <w:b/>
          <w:bCs/>
          <w:sz w:val="28"/>
          <w:szCs w:val="28"/>
          <w:lang w:val="ru-RU" w:eastAsia="ru-RU"/>
        </w:rPr>
      </w:pPr>
      <w:r w:rsidRPr="001A7C87">
        <w:rPr>
          <w:rFonts w:ascii="Times New Roman" w:eastAsia="Times New Roman" w:hAnsi="Times New Roman" w:cs="Times New Roman"/>
          <w:b/>
          <w:bCs/>
          <w:sz w:val="28"/>
          <w:szCs w:val="28"/>
          <w:lang w:val="ru-RU" w:eastAsia="ru-RU"/>
        </w:rPr>
        <w:t>Изучение программы внеурочной деятельности направлено на достижение следующих целей:</w:t>
      </w:r>
    </w:p>
    <w:p w:rsidR="001A7C87" w:rsidRPr="001A7C87" w:rsidRDefault="001A7C87" w:rsidP="001A7C87">
      <w:p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формирование гражданской ответственности, духовной, нравственной и экологической культуры, толерантности посредством углубления и расширения знаний о природе, истории и литературном творчестве родного Донского края. </w:t>
      </w:r>
    </w:p>
    <w:p w:rsidR="001A7C87" w:rsidRPr="001A7C87" w:rsidRDefault="001A7C87" w:rsidP="001A7C87">
      <w:pPr>
        <w:spacing w:after="0" w:line="240" w:lineRule="auto"/>
        <w:ind w:firstLine="540"/>
        <w:jc w:val="both"/>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Данный курс призван решать следующие задачи:</w:t>
      </w:r>
    </w:p>
    <w:p w:rsidR="001A7C87" w:rsidRPr="001A7C87" w:rsidRDefault="001A7C87" w:rsidP="001A7C87">
      <w:pPr>
        <w:numPr>
          <w:ilvl w:val="1"/>
          <w:numId w:val="1"/>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развивать детское творчество, литературные и художественные  способности детей, удовлетворять их потребность в саморазвитии и самореализации в обществе; </w:t>
      </w:r>
    </w:p>
    <w:p w:rsidR="001A7C87" w:rsidRPr="001A7C87" w:rsidRDefault="001A7C87" w:rsidP="001A7C87">
      <w:pPr>
        <w:numPr>
          <w:ilvl w:val="1"/>
          <w:numId w:val="1"/>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формировать у школьников представление об исторически сложившихся нравственных, культурных и семейно-бытовых традициях народов родного края посредством изучения исторического прошлого донского края;</w:t>
      </w:r>
    </w:p>
    <w:p w:rsidR="001A7C87" w:rsidRPr="001A7C87" w:rsidRDefault="001A7C87" w:rsidP="001A7C87">
      <w:pPr>
        <w:numPr>
          <w:ilvl w:val="1"/>
          <w:numId w:val="1"/>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вводить учащихся в пропедевтический курс исторических и литературоведческих понятий посредством содержания произведений культуры родного региона;</w:t>
      </w:r>
    </w:p>
    <w:p w:rsidR="001A7C87" w:rsidRPr="001A7C87" w:rsidRDefault="001A7C87" w:rsidP="001A7C87">
      <w:pPr>
        <w:numPr>
          <w:ilvl w:val="1"/>
          <w:numId w:val="1"/>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познакомить учащихся с природой и историей  Донского края;</w:t>
      </w:r>
    </w:p>
    <w:p w:rsidR="001A7C87" w:rsidRPr="001A7C87" w:rsidRDefault="001A7C87" w:rsidP="001A7C87">
      <w:pPr>
        <w:numPr>
          <w:ilvl w:val="1"/>
          <w:numId w:val="1"/>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на примере народных традиций и исторического прошлого родного края воспитывать чувство гражданской ответственности, духовности и культуры, инициативности и самостоятельности, толерантности.</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Курс внеурочной деятельности </w:t>
      </w:r>
      <w:r w:rsidRPr="001A7C87">
        <w:rPr>
          <w:rFonts w:ascii="Times New Roman" w:eastAsia="Times New Roman" w:hAnsi="Times New Roman" w:cs="Times New Roman"/>
          <w:b/>
          <w:bCs/>
          <w:sz w:val="28"/>
          <w:szCs w:val="28"/>
          <w:u w:val="single"/>
          <w:lang w:val="ru-RU" w:eastAsia="ru-RU"/>
        </w:rPr>
        <w:t>«Природа, история и народное творчество Донского края»</w:t>
      </w:r>
      <w:r w:rsidRPr="001A7C87">
        <w:rPr>
          <w:rFonts w:ascii="Times New Roman" w:eastAsia="Times New Roman" w:hAnsi="Times New Roman" w:cs="Times New Roman"/>
          <w:sz w:val="28"/>
          <w:szCs w:val="28"/>
          <w:lang w:val="ru-RU" w:eastAsia="ru-RU"/>
        </w:rPr>
        <w:t xml:space="preserve"> предназначен для 1, 2, 3, 4 классов четырехлетней начальной ш</w:t>
      </w:r>
      <w:r w:rsidR="00DB417F">
        <w:rPr>
          <w:rFonts w:ascii="Times New Roman" w:eastAsia="Times New Roman" w:hAnsi="Times New Roman" w:cs="Times New Roman"/>
          <w:sz w:val="28"/>
          <w:szCs w:val="28"/>
          <w:lang w:val="ru-RU" w:eastAsia="ru-RU"/>
        </w:rPr>
        <w:t>колы. Программа рассчитана на 67</w:t>
      </w:r>
      <w:r w:rsidRPr="001A7C87">
        <w:rPr>
          <w:rFonts w:ascii="Times New Roman" w:eastAsia="Times New Roman" w:hAnsi="Times New Roman" w:cs="Times New Roman"/>
          <w:sz w:val="28"/>
          <w:szCs w:val="28"/>
          <w:lang w:val="ru-RU" w:eastAsia="ru-RU"/>
        </w:rPr>
        <w:t xml:space="preserve"> занятий в год (2 часа в неделю).</w:t>
      </w:r>
    </w:p>
    <w:p w:rsidR="001A7C87" w:rsidRPr="001A7C87" w:rsidRDefault="001A7C87" w:rsidP="001A7C87">
      <w:pPr>
        <w:spacing w:after="0" w:line="240" w:lineRule="auto"/>
        <w:ind w:firstLine="207"/>
        <w:jc w:val="both"/>
        <w:rPr>
          <w:rFonts w:ascii="Times New Roman" w:eastAsia="Times New Roman" w:hAnsi="Times New Roman" w:cs="Times New Roman"/>
          <w:b/>
          <w:bCs/>
          <w:sz w:val="28"/>
          <w:szCs w:val="28"/>
          <w:lang w:val="ru-RU" w:eastAsia="ru-RU"/>
        </w:rPr>
      </w:pPr>
    </w:p>
    <w:p w:rsidR="001A7C87" w:rsidRPr="001A7C87" w:rsidRDefault="001A7C87" w:rsidP="001A7C87">
      <w:p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b/>
          <w:bCs/>
          <w:sz w:val="28"/>
          <w:szCs w:val="28"/>
          <w:lang w:val="ru-RU" w:eastAsia="ru-RU"/>
        </w:rPr>
        <w:t xml:space="preserve"> УМК:</w:t>
      </w:r>
    </w:p>
    <w:p w:rsidR="001A7C87" w:rsidRPr="001A7C87" w:rsidRDefault="001A7C87" w:rsidP="001A7C87">
      <w:pPr>
        <w:spacing w:after="0" w:line="240" w:lineRule="auto"/>
        <w:ind w:firstLine="207"/>
        <w:jc w:val="both"/>
        <w:rPr>
          <w:rFonts w:ascii="Times New Roman" w:eastAsia="Times New Roman" w:hAnsi="Times New Roman" w:cs="Times New Roman"/>
          <w:bCs/>
          <w:sz w:val="28"/>
          <w:szCs w:val="28"/>
          <w:lang w:val="ru-RU" w:eastAsia="ru-RU"/>
        </w:rPr>
      </w:pPr>
      <w:r w:rsidRPr="001A7C87">
        <w:rPr>
          <w:rFonts w:ascii="Times New Roman" w:eastAsia="Times New Roman" w:hAnsi="Times New Roman" w:cs="Times New Roman"/>
          <w:sz w:val="28"/>
          <w:szCs w:val="28"/>
          <w:lang w:val="ru-RU" w:eastAsia="ru-RU"/>
        </w:rPr>
        <w:t xml:space="preserve">учебное пособие для учащихся начальной школы «Природа и история родного края». Составители Астапенко М.С., Сухаревская Е.Ю., «Хрестоматия для чтения младших школьников. Край родной» Составители Бутенко Т.А. и  </w:t>
      </w:r>
      <w:proofErr w:type="spellStart"/>
      <w:r w:rsidRPr="001A7C87">
        <w:rPr>
          <w:rFonts w:ascii="Times New Roman" w:eastAsia="Times New Roman" w:hAnsi="Times New Roman" w:cs="Times New Roman"/>
          <w:sz w:val="28"/>
          <w:szCs w:val="28"/>
          <w:lang w:val="ru-RU" w:eastAsia="ru-RU"/>
        </w:rPr>
        <w:t>Небратенко</w:t>
      </w:r>
      <w:proofErr w:type="spellEnd"/>
      <w:r w:rsidRPr="001A7C87">
        <w:rPr>
          <w:rFonts w:ascii="Times New Roman" w:eastAsia="Times New Roman" w:hAnsi="Times New Roman" w:cs="Times New Roman"/>
          <w:sz w:val="28"/>
          <w:szCs w:val="28"/>
          <w:lang w:val="ru-RU" w:eastAsia="ru-RU"/>
        </w:rPr>
        <w:t xml:space="preserve"> В.Б.</w:t>
      </w:r>
    </w:p>
    <w:p w:rsidR="00DB417F" w:rsidRDefault="00DB417F"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p w:rsidR="00DB417F" w:rsidRDefault="00DB417F"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lastRenderedPageBreak/>
        <w:t>Содержание программы</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В программе выделено 16 тем. Для каждой темы указано рекомендуемое количество часов, однако учитель может перераспределить количество часов по своему усмотрению. Программа курса внеурочной деятельности представляет собой блоковую подачу материала, который распределен в 4 равноценных по своему значению блока, совпадающих по годам обучения (1, 2, 3, 4 классы начальной общеобразовательной школы).</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b/>
          <w:sz w:val="28"/>
          <w:szCs w:val="28"/>
          <w:lang w:val="ru-RU" w:eastAsia="ru-RU"/>
        </w:rPr>
        <w:t>Программа 1 блока (1 класс) называется «Природа родного края»</w:t>
      </w:r>
      <w:r w:rsidRPr="001A7C87">
        <w:rPr>
          <w:rFonts w:ascii="Times New Roman" w:eastAsia="Times New Roman" w:hAnsi="Times New Roman" w:cs="Times New Roman"/>
          <w:sz w:val="28"/>
          <w:szCs w:val="28"/>
          <w:lang w:val="ru-RU" w:eastAsia="ru-RU"/>
        </w:rPr>
        <w:t xml:space="preserve"> и включает в себя 7 тем, цель которых познакомить детей с особенностями природы Донского края, значения природы в жизни человека и ее отражении в народной культуре и традициях народов Дона.</w:t>
      </w:r>
    </w:p>
    <w:p w:rsidR="001A7C87" w:rsidRPr="001A7C87" w:rsidRDefault="001A7C87" w:rsidP="001A7C87">
      <w:pPr>
        <w:numPr>
          <w:ilvl w:val="0"/>
          <w:numId w:val="2"/>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Вводное занятие. Родной край. Символика Ростовской области – 4 часа.</w:t>
      </w:r>
    </w:p>
    <w:p w:rsidR="001A7C87" w:rsidRPr="001A7C87" w:rsidRDefault="001A7C87" w:rsidP="001A7C87">
      <w:pPr>
        <w:numPr>
          <w:ilvl w:val="0"/>
          <w:numId w:val="2"/>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Смена времен года – 4 часа.</w:t>
      </w:r>
    </w:p>
    <w:p w:rsidR="001A7C87" w:rsidRPr="001A7C87" w:rsidRDefault="001A7C87" w:rsidP="001A7C87">
      <w:pPr>
        <w:numPr>
          <w:ilvl w:val="0"/>
          <w:numId w:val="2"/>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Поверхность нашего края – 4 часа.</w:t>
      </w:r>
    </w:p>
    <w:p w:rsidR="001A7C87" w:rsidRPr="001A7C87" w:rsidRDefault="001A7C87" w:rsidP="001A7C87">
      <w:pPr>
        <w:numPr>
          <w:ilvl w:val="0"/>
          <w:numId w:val="2"/>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Растительный мир родного края – 8 часов.</w:t>
      </w:r>
    </w:p>
    <w:p w:rsidR="001A7C87" w:rsidRPr="001A7C87" w:rsidRDefault="001A7C87" w:rsidP="001A7C87">
      <w:pPr>
        <w:numPr>
          <w:ilvl w:val="0"/>
          <w:numId w:val="2"/>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Животный мир края - 8 часов.</w:t>
      </w:r>
    </w:p>
    <w:p w:rsidR="001A7C87" w:rsidRPr="001A7C87" w:rsidRDefault="001A7C87" w:rsidP="001A7C87">
      <w:pPr>
        <w:numPr>
          <w:ilvl w:val="0"/>
          <w:numId w:val="2"/>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Полезные ископаемые края и их охрана – 2 часа.</w:t>
      </w:r>
    </w:p>
    <w:p w:rsidR="001A7C87" w:rsidRPr="001A7C87" w:rsidRDefault="001A7C87" w:rsidP="001A7C87">
      <w:pPr>
        <w:numPr>
          <w:ilvl w:val="0"/>
          <w:numId w:val="2"/>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Образ природы в народной культуре Дона – 34 часа.</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Первые 6 тем изучаются параллельно теме общеобразовательного курса «Природные зоны, расположенные на территории нашей страны» и знакомят детей с природными сообществами разных природных зон, расположенных на территории края, раскрывают особенности растительного и животного мира области, а также ее рельефа, добычей полезных ископаемых и их охране.</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Последняя 7 тема «Образ природы в народной культуре Дона» дополняют уроки литературного чтения, музыки, изобразительного искусства и служат для формирования первоначальных представлений школьников о родном народе и его духовной культуре.</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b/>
          <w:sz w:val="28"/>
          <w:szCs w:val="28"/>
          <w:lang w:val="ru-RU" w:eastAsia="ru-RU"/>
        </w:rPr>
        <w:t>Программа 2 блока (2 класс) называется «Мир донского дома</w:t>
      </w:r>
      <w:r w:rsidRPr="001A7C87">
        <w:rPr>
          <w:rFonts w:ascii="Times New Roman" w:eastAsia="Times New Roman" w:hAnsi="Times New Roman" w:cs="Times New Roman"/>
          <w:sz w:val="28"/>
          <w:szCs w:val="28"/>
          <w:lang w:val="ru-RU" w:eastAsia="ru-RU"/>
        </w:rPr>
        <w:t>» и включает в себя 4 темы, цель которых познакомить учащихся с историей первоначальных поселений на Дону, исторически сложившимися семейно-бытовыми и культурными традициями жителей края.</w:t>
      </w:r>
    </w:p>
    <w:p w:rsidR="001A7C87" w:rsidRPr="001A7C87" w:rsidRDefault="001A7C87" w:rsidP="001A7C87">
      <w:pPr>
        <w:numPr>
          <w:ilvl w:val="0"/>
          <w:numId w:val="3"/>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Вводное занятие. Первые поселения на Дону. История нашего села</w:t>
      </w:r>
    </w:p>
    <w:p w:rsidR="001A7C87" w:rsidRPr="001A7C87" w:rsidRDefault="001A7C87" w:rsidP="001A7C87">
      <w:pPr>
        <w:spacing w:after="0" w:line="240" w:lineRule="auto"/>
        <w:ind w:left="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(города) – 4 часа.</w:t>
      </w:r>
    </w:p>
    <w:p w:rsidR="001A7C87" w:rsidRPr="001A7C87" w:rsidRDefault="001A7C87" w:rsidP="001A7C87">
      <w:pPr>
        <w:numPr>
          <w:ilvl w:val="0"/>
          <w:numId w:val="3"/>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Первые казачьи поселения на  Дону – 8 часов.</w:t>
      </w:r>
    </w:p>
    <w:p w:rsidR="001A7C87" w:rsidRPr="001A7C87" w:rsidRDefault="001A7C87" w:rsidP="001A7C87">
      <w:pPr>
        <w:numPr>
          <w:ilvl w:val="0"/>
          <w:numId w:val="3"/>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Донской дом, его уклад и традиции – 48 часов.</w:t>
      </w:r>
    </w:p>
    <w:p w:rsidR="001A7C87" w:rsidRPr="001A7C87" w:rsidRDefault="001A7C87" w:rsidP="001A7C87">
      <w:pPr>
        <w:numPr>
          <w:ilvl w:val="0"/>
          <w:numId w:val="3"/>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Заключительные занятия. Дружба народов нашего края. Народные праздники – 6 часов.</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b/>
          <w:sz w:val="28"/>
          <w:szCs w:val="28"/>
          <w:lang w:val="ru-RU" w:eastAsia="ru-RU"/>
        </w:rPr>
        <w:t>Программа 3 блока (3 класс) «Народное творчество родного края»</w:t>
      </w:r>
      <w:r w:rsidRPr="001A7C87">
        <w:rPr>
          <w:rFonts w:ascii="Times New Roman" w:eastAsia="Times New Roman" w:hAnsi="Times New Roman" w:cs="Times New Roman"/>
          <w:sz w:val="28"/>
          <w:szCs w:val="28"/>
          <w:lang w:val="ru-RU" w:eastAsia="ru-RU"/>
        </w:rPr>
        <w:t xml:space="preserve"> раскрывает перед детьми увлекательный мир художественного наследия родного края и включает в себя  7 тем, цель которых знакомство учащихся с лучшими образцами литературы Дона и о Доне, что способствует формированию мировоззрения, эстетических и этических качеств личности.</w:t>
      </w:r>
    </w:p>
    <w:p w:rsidR="001A7C87" w:rsidRPr="001A7C87" w:rsidRDefault="001A7C87" w:rsidP="001A7C87">
      <w:pPr>
        <w:spacing w:after="0" w:line="240" w:lineRule="auto"/>
        <w:ind w:left="1455"/>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lastRenderedPageBreak/>
        <w:t>1.Мотивы донского фольклора в творчестве региональных авторов- 12 часов</w:t>
      </w:r>
      <w:proofErr w:type="gramStart"/>
      <w:r w:rsidRPr="001A7C87">
        <w:rPr>
          <w:rFonts w:ascii="Times New Roman" w:eastAsia="Times New Roman" w:hAnsi="Times New Roman" w:cs="Times New Roman"/>
          <w:sz w:val="28"/>
          <w:szCs w:val="28"/>
          <w:lang w:val="ru-RU" w:eastAsia="ru-RU"/>
        </w:rPr>
        <w:t xml:space="preserve"> .</w:t>
      </w:r>
      <w:proofErr w:type="gramEnd"/>
    </w:p>
    <w:p w:rsidR="001A7C87" w:rsidRPr="001A7C87" w:rsidRDefault="001A7C87" w:rsidP="001A7C87">
      <w:pPr>
        <w:spacing w:after="0" w:line="240" w:lineRule="auto"/>
        <w:ind w:left="1455"/>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2.Поэты Дона о родном крае- 10 часов.</w:t>
      </w:r>
    </w:p>
    <w:p w:rsidR="001A7C87" w:rsidRPr="001A7C87" w:rsidRDefault="001A7C87" w:rsidP="001A7C87">
      <w:pPr>
        <w:spacing w:after="0" w:line="240" w:lineRule="auto"/>
        <w:ind w:left="1455"/>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3.Произведения классической литературы Дона-14 часов.</w:t>
      </w:r>
    </w:p>
    <w:p w:rsidR="001A7C87" w:rsidRPr="001A7C87" w:rsidRDefault="001A7C87" w:rsidP="001A7C87">
      <w:pPr>
        <w:spacing w:after="0" w:line="240" w:lineRule="auto"/>
        <w:ind w:left="1455"/>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4.Природа Донского края-14 часов.</w:t>
      </w:r>
    </w:p>
    <w:p w:rsidR="001A7C87" w:rsidRPr="001A7C87" w:rsidRDefault="001A7C87" w:rsidP="001A7C87">
      <w:pPr>
        <w:spacing w:after="0" w:line="240" w:lineRule="auto"/>
        <w:ind w:left="1455"/>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5.Донские писатели о Великой Отечественной войне-6 часа.</w:t>
      </w:r>
    </w:p>
    <w:p w:rsidR="001A7C87" w:rsidRPr="001A7C87" w:rsidRDefault="001A7C87" w:rsidP="001A7C87">
      <w:pPr>
        <w:spacing w:after="0" w:line="240" w:lineRule="auto"/>
        <w:ind w:left="1455"/>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6.Произведения о Родине-6 часа.</w:t>
      </w:r>
    </w:p>
    <w:p w:rsidR="001A7C87" w:rsidRPr="001A7C87" w:rsidRDefault="001A7C87" w:rsidP="001A7C87">
      <w:pPr>
        <w:spacing w:after="0" w:line="240" w:lineRule="auto"/>
        <w:ind w:left="1455"/>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7.Мир детства в литературе Дона-4часа. </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b/>
          <w:sz w:val="28"/>
          <w:szCs w:val="28"/>
          <w:lang w:val="ru-RU" w:eastAsia="ru-RU"/>
        </w:rPr>
        <w:t>Программа 4 блока (4 класс) называется «История родного края»</w:t>
      </w:r>
      <w:r w:rsidRPr="001A7C87">
        <w:rPr>
          <w:rFonts w:ascii="Times New Roman" w:eastAsia="Times New Roman" w:hAnsi="Times New Roman" w:cs="Times New Roman"/>
          <w:sz w:val="28"/>
          <w:szCs w:val="28"/>
          <w:lang w:val="ru-RU" w:eastAsia="ru-RU"/>
        </w:rPr>
        <w:t xml:space="preserve"> и включает в себя 5 тем, цель которых познакомить учащихся с историей становления донского края, его достопримечательностями и культурой, исторической роли в жизни России в целом.</w:t>
      </w:r>
    </w:p>
    <w:p w:rsidR="001A7C87" w:rsidRPr="001A7C87" w:rsidRDefault="001A7C87" w:rsidP="001A7C87">
      <w:pPr>
        <w:numPr>
          <w:ilvl w:val="0"/>
          <w:numId w:val="4"/>
        </w:numPr>
        <w:spacing w:after="0" w:line="240" w:lineRule="auto"/>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Вводные занятия – 4 часов.</w:t>
      </w:r>
    </w:p>
    <w:p w:rsidR="001A7C87" w:rsidRPr="001A7C87" w:rsidRDefault="001A7C87" w:rsidP="001A7C87">
      <w:pPr>
        <w:spacing w:after="0" w:line="240" w:lineRule="auto"/>
        <w:ind w:left="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  Об историческом прошлом нашего края. Дикое поле, скифы, сарматы – 2 часа.</w:t>
      </w:r>
    </w:p>
    <w:p w:rsidR="001A7C87" w:rsidRPr="001A7C87" w:rsidRDefault="001A7C87" w:rsidP="001A7C87">
      <w:pPr>
        <w:spacing w:after="0" w:line="240" w:lineRule="auto"/>
        <w:ind w:left="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   Историческое прошлое нашего села (города) – 2 часа.</w:t>
      </w:r>
    </w:p>
    <w:p w:rsidR="001A7C87" w:rsidRPr="001A7C87" w:rsidRDefault="001A7C87" w:rsidP="001A7C87">
      <w:pPr>
        <w:spacing w:after="0" w:line="240" w:lineRule="auto"/>
        <w:ind w:left="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2. История становления казачества на Дону – 20 часов.</w:t>
      </w:r>
    </w:p>
    <w:p w:rsidR="001A7C87" w:rsidRPr="001A7C87" w:rsidRDefault="001A7C87" w:rsidP="001A7C87">
      <w:pPr>
        <w:spacing w:after="0" w:line="240" w:lineRule="auto"/>
        <w:ind w:left="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3. Наши город</w:t>
      </w:r>
      <w:r w:rsidR="00DB417F">
        <w:rPr>
          <w:rFonts w:ascii="Times New Roman" w:eastAsia="Times New Roman" w:hAnsi="Times New Roman" w:cs="Times New Roman"/>
          <w:sz w:val="28"/>
          <w:szCs w:val="28"/>
          <w:lang w:val="ru-RU" w:eastAsia="ru-RU"/>
        </w:rPr>
        <w:t>а. Их достопримечательности – 15</w:t>
      </w:r>
      <w:r w:rsidRPr="001A7C87">
        <w:rPr>
          <w:rFonts w:ascii="Times New Roman" w:eastAsia="Times New Roman" w:hAnsi="Times New Roman" w:cs="Times New Roman"/>
          <w:sz w:val="28"/>
          <w:szCs w:val="28"/>
          <w:lang w:val="ru-RU" w:eastAsia="ru-RU"/>
        </w:rPr>
        <w:t xml:space="preserve"> часов.</w:t>
      </w:r>
    </w:p>
    <w:p w:rsidR="001A7C87" w:rsidRPr="001A7C87" w:rsidRDefault="001A7C87" w:rsidP="001A7C87">
      <w:pPr>
        <w:spacing w:after="0" w:line="240" w:lineRule="auto"/>
        <w:ind w:left="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4.</w:t>
      </w:r>
      <w:r w:rsidR="00DB417F">
        <w:rPr>
          <w:rFonts w:ascii="Times New Roman" w:eastAsia="Times New Roman" w:hAnsi="Times New Roman" w:cs="Times New Roman"/>
          <w:sz w:val="28"/>
          <w:szCs w:val="28"/>
          <w:lang w:val="ru-RU" w:eastAsia="ru-RU"/>
        </w:rPr>
        <w:t xml:space="preserve"> Известные люди нашего края – 15</w:t>
      </w:r>
      <w:r w:rsidRPr="001A7C87">
        <w:rPr>
          <w:rFonts w:ascii="Times New Roman" w:eastAsia="Times New Roman" w:hAnsi="Times New Roman" w:cs="Times New Roman"/>
          <w:sz w:val="28"/>
          <w:szCs w:val="28"/>
          <w:lang w:val="ru-RU" w:eastAsia="ru-RU"/>
        </w:rPr>
        <w:t xml:space="preserve"> часов.</w:t>
      </w:r>
    </w:p>
    <w:p w:rsidR="001A7C87" w:rsidRPr="001A7C87" w:rsidRDefault="001A7C87" w:rsidP="001A7C87">
      <w:pPr>
        <w:spacing w:after="0" w:line="240" w:lineRule="auto"/>
        <w:ind w:left="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5. Заключительные занятия. Помеч</w:t>
      </w:r>
      <w:r w:rsidR="00DB417F">
        <w:rPr>
          <w:rFonts w:ascii="Times New Roman" w:eastAsia="Times New Roman" w:hAnsi="Times New Roman" w:cs="Times New Roman"/>
          <w:sz w:val="28"/>
          <w:szCs w:val="28"/>
          <w:lang w:val="ru-RU" w:eastAsia="ru-RU"/>
        </w:rPr>
        <w:t>таем о будущем родного края. – 9</w:t>
      </w:r>
      <w:r w:rsidRPr="001A7C87">
        <w:rPr>
          <w:rFonts w:ascii="Times New Roman" w:eastAsia="Times New Roman" w:hAnsi="Times New Roman" w:cs="Times New Roman"/>
          <w:sz w:val="28"/>
          <w:szCs w:val="28"/>
          <w:lang w:val="ru-RU" w:eastAsia="ru-RU"/>
        </w:rPr>
        <w:t xml:space="preserve">  часов</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Тема «Известные люди нашего края» раскрывает перед детьми смысл человеческой жизни и ее значения в формировании истории своего народа и других народов, населяющих Россию и мир в целом.</w:t>
      </w:r>
    </w:p>
    <w:p w:rsidR="001A7C87" w:rsidRPr="001A7C87" w:rsidRDefault="001A7C87">
      <w:pPr>
        <w:rPr>
          <w:rFonts w:ascii="Times New Roman" w:hAnsi="Times New Roman" w:cs="Times New Roman"/>
          <w:b/>
          <w:sz w:val="28"/>
          <w:szCs w:val="28"/>
          <w:lang w:val="ru-RU"/>
        </w:rPr>
      </w:pPr>
      <w:r w:rsidRPr="001A7C87">
        <w:rPr>
          <w:rFonts w:ascii="Times New Roman" w:hAnsi="Times New Roman" w:cs="Times New Roman"/>
          <w:b/>
          <w:sz w:val="28"/>
          <w:szCs w:val="28"/>
          <w:lang w:val="ru-RU"/>
        </w:rPr>
        <w:t>Содержание 4 блока (4 класс) программы «История родного края»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
        <w:gridCol w:w="3945"/>
        <w:gridCol w:w="906"/>
        <w:gridCol w:w="4222"/>
      </w:tblGrid>
      <w:tr w:rsidR="001A7C87" w:rsidRPr="00D417D1" w:rsidTr="001A7C87">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w:t>
            </w:r>
          </w:p>
        </w:tc>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тема</w:t>
            </w:r>
          </w:p>
        </w:tc>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Кол-во час</w:t>
            </w:r>
          </w:p>
        </w:tc>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iCs/>
                <w:sz w:val="28"/>
                <w:szCs w:val="28"/>
                <w:lang w:val="ru-RU" w:eastAsia="ru-RU"/>
              </w:rPr>
            </w:pPr>
            <w:r w:rsidRPr="001A7C87">
              <w:rPr>
                <w:rFonts w:ascii="Times New Roman" w:eastAsia="Times New Roman" w:hAnsi="Times New Roman" w:cs="Times New Roman"/>
                <w:b/>
                <w:iCs/>
                <w:sz w:val="28"/>
                <w:szCs w:val="28"/>
                <w:lang w:val="ru-RU" w:eastAsia="ru-RU"/>
              </w:rPr>
              <w:t>Формы учета рабочей программы воспитания</w:t>
            </w:r>
          </w:p>
          <w:p w:rsidR="001A7C87" w:rsidRPr="001A7C87" w:rsidRDefault="001A7C87" w:rsidP="001A7C87">
            <w:pPr>
              <w:tabs>
                <w:tab w:val="left" w:pos="6030"/>
              </w:tabs>
              <w:spacing w:after="0" w:line="240" w:lineRule="auto"/>
              <w:jc w:val="center"/>
              <w:rPr>
                <w:rFonts w:ascii="Times New Roman" w:eastAsia="Times New Roman" w:hAnsi="Times New Roman" w:cs="Times New Roman"/>
                <w:b/>
                <w:i/>
                <w:sz w:val="28"/>
                <w:szCs w:val="28"/>
                <w:lang w:val="ru-RU" w:eastAsia="ru-RU"/>
              </w:rPr>
            </w:pPr>
            <w:r w:rsidRPr="001A7C87">
              <w:rPr>
                <w:rFonts w:ascii="Times New Roman" w:eastAsia="Times New Roman" w:hAnsi="Times New Roman" w:cs="Times New Roman"/>
                <w:b/>
                <w:iCs/>
                <w:sz w:val="28"/>
                <w:szCs w:val="28"/>
                <w:lang w:val="ru-RU" w:eastAsia="ru-RU"/>
              </w:rPr>
              <w:t>(воспитательный компонент)</w:t>
            </w:r>
          </w:p>
        </w:tc>
      </w:tr>
      <w:tr w:rsidR="001A7C87" w:rsidRPr="00D417D1" w:rsidTr="001A7C87">
        <w:trPr>
          <w:trHeight w:val="705"/>
        </w:trPr>
        <w:tc>
          <w:tcPr>
            <w:tcW w:w="0" w:type="auto"/>
            <w:vMerge w:val="restart"/>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1.</w:t>
            </w: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Вводные занятия</w:t>
            </w:r>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tc>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4</w:t>
            </w:r>
          </w:p>
          <w:p w:rsidR="001A7C87" w:rsidRPr="001A7C87" w:rsidRDefault="001A7C87" w:rsidP="001A7C87">
            <w:pPr>
              <w:tabs>
                <w:tab w:val="left" w:pos="6030"/>
              </w:tabs>
              <w:spacing w:after="0" w:line="240" w:lineRule="auto"/>
              <w:jc w:val="center"/>
              <w:rPr>
                <w:rFonts w:ascii="Times New Roman" w:eastAsia="Times New Roman" w:hAnsi="Times New Roman" w:cs="Times New Roman"/>
                <w:sz w:val="28"/>
                <w:szCs w:val="28"/>
                <w:lang w:val="ru-RU" w:eastAsia="ru-RU"/>
              </w:rPr>
            </w:pPr>
          </w:p>
          <w:p w:rsidR="001A7C87" w:rsidRPr="001A7C87" w:rsidRDefault="001A7C87" w:rsidP="001A7C87">
            <w:pPr>
              <w:tabs>
                <w:tab w:val="left" w:pos="6030"/>
              </w:tabs>
              <w:spacing w:after="0" w:line="240" w:lineRule="auto"/>
              <w:jc w:val="center"/>
              <w:rPr>
                <w:rFonts w:ascii="Times New Roman" w:eastAsia="Times New Roman" w:hAnsi="Times New Roman" w:cs="Times New Roman"/>
                <w:sz w:val="28"/>
                <w:szCs w:val="28"/>
                <w:lang w:val="ru-RU" w:eastAsia="ru-RU"/>
              </w:rPr>
            </w:pP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Заочное путешествие в прошлое родного края.</w:t>
            </w:r>
          </w:p>
        </w:tc>
      </w:tr>
      <w:tr w:rsidR="001A7C87" w:rsidRPr="00D417D1" w:rsidTr="001A7C87">
        <w:trPr>
          <w:trHeight w:val="945"/>
        </w:trPr>
        <w:tc>
          <w:tcPr>
            <w:tcW w:w="0" w:type="auto"/>
            <w:vMerge/>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w:t>
            </w:r>
            <w:r w:rsidRPr="001A7C87">
              <w:rPr>
                <w:rFonts w:ascii="Times New Roman" w:eastAsia="Times New Roman" w:hAnsi="Times New Roman" w:cs="Times New Roman"/>
                <w:sz w:val="28"/>
                <w:szCs w:val="28"/>
                <w:lang w:val="ru-RU" w:eastAsia="ru-RU"/>
              </w:rPr>
              <w:t>Дикое поле, скифы, сарматы. Об историческом прошлом нашего края</w:t>
            </w:r>
          </w:p>
        </w:tc>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sz w:val="28"/>
                <w:szCs w:val="28"/>
                <w:lang w:val="ru-RU" w:eastAsia="ru-RU"/>
              </w:rPr>
            </w:pPr>
          </w:p>
          <w:p w:rsidR="001A7C87" w:rsidRPr="001A7C87" w:rsidRDefault="001A7C87" w:rsidP="001A7C87">
            <w:pPr>
              <w:tabs>
                <w:tab w:val="left" w:pos="6030"/>
              </w:tabs>
              <w:spacing w:after="0" w:line="240" w:lineRule="auto"/>
              <w:jc w:val="center"/>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2</w:t>
            </w: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Заочное путешествие в прошлое родного края.</w:t>
            </w:r>
          </w:p>
        </w:tc>
      </w:tr>
      <w:tr w:rsidR="001A7C87" w:rsidRPr="001A7C87" w:rsidTr="001A7C87">
        <w:tc>
          <w:tcPr>
            <w:tcW w:w="0" w:type="auto"/>
            <w:vMerge/>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-Историческое прошлое нашего села (города)</w:t>
            </w:r>
          </w:p>
        </w:tc>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2</w:t>
            </w: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Беседа об историческом прошлом нашего села. Экскурсия в музей.</w:t>
            </w:r>
          </w:p>
        </w:tc>
      </w:tr>
      <w:tr w:rsidR="001A7C87" w:rsidRPr="001A7C87" w:rsidTr="001A7C87">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2.</w:t>
            </w: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История становления казачества на Дону</w:t>
            </w:r>
          </w:p>
        </w:tc>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20</w:t>
            </w: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Заочные путешествия (видео-презентации) о зарождении донского казачества. Встреча с зам.атамана Куйбышевского юрта Шевченко М.А.</w:t>
            </w:r>
          </w:p>
        </w:tc>
      </w:tr>
      <w:tr w:rsidR="001A7C87" w:rsidRPr="00D417D1" w:rsidTr="001A7C87">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3.</w:t>
            </w: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 xml:space="preserve">Наши города. Их </w:t>
            </w:r>
            <w:r w:rsidRPr="001A7C87">
              <w:rPr>
                <w:rFonts w:ascii="Times New Roman" w:eastAsia="Times New Roman" w:hAnsi="Times New Roman" w:cs="Times New Roman"/>
                <w:b/>
                <w:sz w:val="28"/>
                <w:szCs w:val="28"/>
                <w:lang w:val="ru-RU" w:eastAsia="ru-RU"/>
              </w:rPr>
              <w:lastRenderedPageBreak/>
              <w:t>достопримечательности</w:t>
            </w:r>
          </w:p>
        </w:tc>
        <w:tc>
          <w:tcPr>
            <w:tcW w:w="0" w:type="auto"/>
            <w:shd w:val="clear" w:color="auto" w:fill="auto"/>
          </w:tcPr>
          <w:p w:rsidR="001A7C87" w:rsidRPr="001A7C87" w:rsidRDefault="00DB417F" w:rsidP="001A7C87">
            <w:pPr>
              <w:tabs>
                <w:tab w:val="left" w:pos="6030"/>
              </w:tabs>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lastRenderedPageBreak/>
              <w:t>15</w:t>
            </w: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Заочные и очные экскурсии в </w:t>
            </w:r>
            <w:r w:rsidRPr="001A7C87">
              <w:rPr>
                <w:rFonts w:ascii="Times New Roman" w:eastAsia="Times New Roman" w:hAnsi="Times New Roman" w:cs="Times New Roman"/>
                <w:sz w:val="28"/>
                <w:szCs w:val="28"/>
                <w:lang w:val="ru-RU" w:eastAsia="ru-RU"/>
              </w:rPr>
              <w:lastRenderedPageBreak/>
              <w:t>Танаис, Таганрог, Ростов-на-Дону</w:t>
            </w:r>
          </w:p>
        </w:tc>
      </w:tr>
      <w:tr w:rsidR="001A7C87" w:rsidRPr="00D417D1" w:rsidTr="001A7C87">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lastRenderedPageBreak/>
              <w:t>4.</w:t>
            </w: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Известные люди нашего края</w:t>
            </w:r>
          </w:p>
        </w:tc>
        <w:tc>
          <w:tcPr>
            <w:tcW w:w="0" w:type="auto"/>
            <w:shd w:val="clear" w:color="auto" w:fill="auto"/>
          </w:tcPr>
          <w:p w:rsidR="001A7C87" w:rsidRPr="001A7C87" w:rsidRDefault="00DB417F" w:rsidP="001A7C87">
            <w:pPr>
              <w:tabs>
                <w:tab w:val="left" w:pos="6030"/>
              </w:tabs>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15</w:t>
            </w: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Встречи с известными людьми нашего  села, знакомство с биографией известных людей края</w:t>
            </w:r>
          </w:p>
        </w:tc>
      </w:tr>
      <w:tr w:rsidR="001A7C87" w:rsidRPr="001A7C87" w:rsidTr="001A7C87">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5.</w:t>
            </w: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 xml:space="preserve">Заключительные занятия. </w:t>
            </w:r>
          </w:p>
        </w:tc>
        <w:tc>
          <w:tcPr>
            <w:tcW w:w="0" w:type="auto"/>
            <w:shd w:val="clear" w:color="auto" w:fill="auto"/>
          </w:tcPr>
          <w:p w:rsidR="001A7C87" w:rsidRPr="001A7C87" w:rsidRDefault="00DB417F" w:rsidP="001A7C87">
            <w:pPr>
              <w:tabs>
                <w:tab w:val="left" w:pos="6030"/>
              </w:tabs>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9</w:t>
            </w:r>
          </w:p>
        </w:tc>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sz w:val="28"/>
                <w:szCs w:val="28"/>
                <w:lang w:val="ru-RU" w:eastAsia="ru-RU"/>
              </w:rPr>
            </w:pPr>
          </w:p>
        </w:tc>
      </w:tr>
      <w:tr w:rsidR="001A7C87" w:rsidRPr="001A7C87" w:rsidTr="001A7C87">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sz w:val="28"/>
                <w:szCs w:val="28"/>
                <w:lang w:val="ru-RU" w:eastAsia="ru-RU"/>
              </w:rPr>
              <w:t>-Помечтаем о будущем родного края</w:t>
            </w:r>
          </w:p>
        </w:tc>
        <w:tc>
          <w:tcPr>
            <w:tcW w:w="0" w:type="auto"/>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sz w:val="28"/>
                <w:szCs w:val="28"/>
                <w:lang w:val="ru-RU" w:eastAsia="ru-RU"/>
              </w:rPr>
            </w:pPr>
          </w:p>
        </w:tc>
        <w:tc>
          <w:tcPr>
            <w:tcW w:w="0" w:type="auto"/>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Творческие проекты детей</w:t>
            </w:r>
          </w:p>
        </w:tc>
      </w:tr>
    </w:tbl>
    <w:p w:rsidR="001A7C87" w:rsidRPr="001A7C87" w:rsidRDefault="001A7C87" w:rsidP="001A7C87">
      <w:pPr>
        <w:tabs>
          <w:tab w:val="left" w:pos="6030"/>
        </w:tabs>
        <w:spacing w:after="0" w:line="240" w:lineRule="auto"/>
        <w:jc w:val="center"/>
        <w:rPr>
          <w:rFonts w:ascii="Times New Roman" w:eastAsia="Times New Roman" w:hAnsi="Times New Roman" w:cs="Times New Roman"/>
          <w:b/>
          <w:spacing w:val="2"/>
          <w:sz w:val="28"/>
          <w:szCs w:val="28"/>
          <w:lang w:val="ru-RU" w:eastAsia="ru-RU"/>
        </w:rPr>
      </w:pP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b/>
          <w:bCs/>
          <w:iCs/>
          <w:color w:val="000000"/>
          <w:sz w:val="28"/>
          <w:szCs w:val="28"/>
          <w:lang w:val="ru-RU" w:eastAsia="ru-RU"/>
        </w:rPr>
        <w:t>Основные виды деятельности учащихся:</w:t>
      </w:r>
    </w:p>
    <w:p w:rsidR="001A7C87" w:rsidRPr="001A7C87" w:rsidRDefault="001A7C87" w:rsidP="001A7C87">
      <w:pPr>
        <w:numPr>
          <w:ilvl w:val="0"/>
          <w:numId w:val="5"/>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Участие в конкурсах различного уровня (школьного, муниципального, регионального, Всероссийского);</w:t>
      </w:r>
    </w:p>
    <w:p w:rsidR="001A7C87" w:rsidRPr="001A7C87" w:rsidRDefault="001A7C87" w:rsidP="001A7C87">
      <w:pPr>
        <w:numPr>
          <w:ilvl w:val="0"/>
          <w:numId w:val="5"/>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Участие в социальных акциях;</w:t>
      </w:r>
    </w:p>
    <w:p w:rsidR="001A7C87" w:rsidRPr="001A7C87" w:rsidRDefault="001A7C87" w:rsidP="001A7C87">
      <w:pPr>
        <w:numPr>
          <w:ilvl w:val="0"/>
          <w:numId w:val="5"/>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Создание и реализация социальных проектов.</w:t>
      </w:r>
    </w:p>
    <w:p w:rsidR="001A7C87" w:rsidRPr="001A7C87" w:rsidRDefault="001A7C87" w:rsidP="001A7C87">
      <w:pPr>
        <w:numPr>
          <w:ilvl w:val="0"/>
          <w:numId w:val="5"/>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Проведение конкурсов рисунков, сказок, стихов.</w:t>
      </w:r>
    </w:p>
    <w:p w:rsidR="001A7C87" w:rsidRPr="001A7C87" w:rsidRDefault="001A7C87" w:rsidP="001A7C87">
      <w:pPr>
        <w:numPr>
          <w:ilvl w:val="0"/>
          <w:numId w:val="5"/>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Оформление фото выставки.</w:t>
      </w:r>
    </w:p>
    <w:p w:rsidR="001A7C87" w:rsidRPr="001A7C87" w:rsidRDefault="001A7C87" w:rsidP="001A7C87">
      <w:pPr>
        <w:numPr>
          <w:ilvl w:val="0"/>
          <w:numId w:val="5"/>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Создание плакатов.</w:t>
      </w:r>
    </w:p>
    <w:p w:rsidR="001A7C87" w:rsidRPr="001A7C87" w:rsidRDefault="001A7C87" w:rsidP="001A7C87">
      <w:pPr>
        <w:numPr>
          <w:ilvl w:val="0"/>
          <w:numId w:val="5"/>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Составление сочинений и их оформление.</w:t>
      </w:r>
    </w:p>
    <w:p w:rsidR="001A7C87" w:rsidRPr="001A7C87" w:rsidRDefault="001A7C87" w:rsidP="001A7C87">
      <w:pPr>
        <w:numPr>
          <w:ilvl w:val="0"/>
          <w:numId w:val="5"/>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Составление альбома «Мой край самый лучший».</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b/>
          <w:bCs/>
          <w:color w:val="000000"/>
          <w:sz w:val="28"/>
          <w:szCs w:val="28"/>
          <w:lang w:val="ru-RU" w:eastAsia="ru-RU"/>
        </w:rPr>
        <w:t>Формы работы с детьми</w:t>
      </w:r>
      <w:r w:rsidRPr="001A7C87">
        <w:rPr>
          <w:rFonts w:ascii="Times New Roman" w:eastAsia="Times New Roman" w:hAnsi="Times New Roman" w:cs="Times New Roman"/>
          <w:color w:val="000000"/>
          <w:sz w:val="28"/>
          <w:szCs w:val="28"/>
          <w:lang w:val="ru-RU" w:eastAsia="ru-RU"/>
        </w:rPr>
        <w:t>. </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xml:space="preserve">Особенностью организации внеурочной деятельности по краеведению является динамичность ее форм. Принципиальное изменение форм организации занятий заключается в том, что занятие из класса, по возможности, переносится в ту среду, которая изучается (парк, лес, водоем, пришкольный участок, музей, улица, дом, место отдыха, учреждения, предприятия и т. д.). Как можно больше экскурсий, целевых прогулок, походов, тематических актов, игр и праздников на воздухе, т.е. необходимо расширение образовательного пространства. В ходе воспитательной работы потребуется глубокое изучение систем правил поведения и жизнедеятельности детей. Наряду с традиционными, в программе используются современные технологии и методики: технология развивающего воспитания и обучения, </w:t>
      </w:r>
      <w:proofErr w:type="spellStart"/>
      <w:r w:rsidRPr="001A7C87">
        <w:rPr>
          <w:rFonts w:ascii="Times New Roman" w:eastAsia="Times New Roman" w:hAnsi="Times New Roman" w:cs="Times New Roman"/>
          <w:color w:val="000000"/>
          <w:sz w:val="28"/>
          <w:szCs w:val="28"/>
          <w:lang w:val="ru-RU" w:eastAsia="ru-RU"/>
        </w:rPr>
        <w:t>здоровьесберегающие</w:t>
      </w:r>
      <w:proofErr w:type="spellEnd"/>
      <w:r w:rsidRPr="001A7C87">
        <w:rPr>
          <w:rFonts w:ascii="Times New Roman" w:eastAsia="Times New Roman" w:hAnsi="Times New Roman" w:cs="Times New Roman"/>
          <w:color w:val="000000"/>
          <w:sz w:val="28"/>
          <w:szCs w:val="28"/>
          <w:lang w:val="ru-RU" w:eastAsia="ru-RU"/>
        </w:rPr>
        <w:t xml:space="preserve"> технологии, игровые технологии, компьютерные технологии, проектные технологии, краеведческая деятельность.</w:t>
      </w:r>
    </w:p>
    <w:p w:rsidR="00FE72FC" w:rsidRDefault="001A7C87" w:rsidP="001A7C87">
      <w:pPr>
        <w:shd w:val="clear" w:color="auto" w:fill="FFFFFF"/>
        <w:spacing w:after="0" w:line="240" w:lineRule="auto"/>
        <w:ind w:right="-2127"/>
        <w:rPr>
          <w:rFonts w:ascii="Times New Roman" w:eastAsia="Times New Roman" w:hAnsi="Times New Roman" w:cs="Times New Roman"/>
          <w:b/>
          <w:color w:val="000000"/>
          <w:sz w:val="28"/>
          <w:szCs w:val="28"/>
          <w:lang w:val="ru-RU" w:eastAsia="ru-RU"/>
        </w:rPr>
      </w:pPr>
      <w:r w:rsidRPr="001A7C87">
        <w:rPr>
          <w:rFonts w:ascii="Times New Roman" w:eastAsia="Times New Roman" w:hAnsi="Times New Roman" w:cs="Times New Roman"/>
          <w:b/>
          <w:color w:val="000000"/>
          <w:sz w:val="28"/>
          <w:szCs w:val="28"/>
          <w:lang w:val="ru-RU" w:eastAsia="ru-RU"/>
        </w:rPr>
        <w:t xml:space="preserve">                     </w:t>
      </w:r>
    </w:p>
    <w:p w:rsidR="00FE72FC" w:rsidRDefault="00FE72FC" w:rsidP="001A7C87">
      <w:pPr>
        <w:shd w:val="clear" w:color="auto" w:fill="FFFFFF"/>
        <w:spacing w:after="0" w:line="240" w:lineRule="auto"/>
        <w:ind w:right="-2127"/>
        <w:rPr>
          <w:rFonts w:ascii="Times New Roman" w:eastAsia="Times New Roman" w:hAnsi="Times New Roman" w:cs="Times New Roman"/>
          <w:b/>
          <w:color w:val="000000"/>
          <w:sz w:val="28"/>
          <w:szCs w:val="28"/>
          <w:lang w:val="ru-RU" w:eastAsia="ru-RU"/>
        </w:rPr>
      </w:pPr>
    </w:p>
    <w:p w:rsidR="00FE72FC" w:rsidRDefault="00FE72FC" w:rsidP="001A7C87">
      <w:pPr>
        <w:shd w:val="clear" w:color="auto" w:fill="FFFFFF"/>
        <w:spacing w:after="0" w:line="240" w:lineRule="auto"/>
        <w:ind w:right="-2127"/>
        <w:rPr>
          <w:rFonts w:ascii="Times New Roman" w:eastAsia="Times New Roman" w:hAnsi="Times New Roman" w:cs="Times New Roman"/>
          <w:b/>
          <w:color w:val="000000"/>
          <w:sz w:val="28"/>
          <w:szCs w:val="28"/>
          <w:lang w:val="ru-RU" w:eastAsia="ru-RU"/>
        </w:rPr>
      </w:pPr>
    </w:p>
    <w:p w:rsidR="00FE72FC" w:rsidRDefault="00FE72FC" w:rsidP="001A7C87">
      <w:pPr>
        <w:shd w:val="clear" w:color="auto" w:fill="FFFFFF"/>
        <w:spacing w:after="0" w:line="240" w:lineRule="auto"/>
        <w:ind w:right="-2127"/>
        <w:rPr>
          <w:rFonts w:ascii="Times New Roman" w:eastAsia="Times New Roman" w:hAnsi="Times New Roman" w:cs="Times New Roman"/>
          <w:b/>
          <w:color w:val="000000"/>
          <w:sz w:val="28"/>
          <w:szCs w:val="28"/>
          <w:lang w:val="ru-RU" w:eastAsia="ru-RU"/>
        </w:rPr>
      </w:pPr>
    </w:p>
    <w:p w:rsidR="001A7C87" w:rsidRPr="001A7C87" w:rsidRDefault="001A7C87" w:rsidP="00FE72FC">
      <w:pPr>
        <w:shd w:val="clear" w:color="auto" w:fill="FFFFFF"/>
        <w:spacing w:after="0" w:line="240" w:lineRule="auto"/>
        <w:ind w:right="-2127"/>
        <w:rPr>
          <w:rFonts w:ascii="Times New Roman" w:eastAsia="Times New Roman" w:hAnsi="Times New Roman" w:cs="Times New Roman"/>
          <w:b/>
          <w:color w:val="000000"/>
          <w:sz w:val="28"/>
          <w:szCs w:val="28"/>
          <w:lang w:val="ru-RU" w:eastAsia="ru-RU"/>
        </w:rPr>
      </w:pPr>
      <w:r w:rsidRPr="001A7C87">
        <w:rPr>
          <w:rFonts w:ascii="Times New Roman" w:eastAsia="Times New Roman" w:hAnsi="Times New Roman" w:cs="Times New Roman"/>
          <w:b/>
          <w:color w:val="000000"/>
          <w:sz w:val="28"/>
          <w:szCs w:val="28"/>
          <w:lang w:val="ru-RU" w:eastAsia="ru-RU"/>
        </w:rPr>
        <w:lastRenderedPageBreak/>
        <w:t>ПЛАНИРУЕМЫЕ РЕЗУЛЬТАТЫ</w:t>
      </w:r>
    </w:p>
    <w:p w:rsidR="001A7C87" w:rsidRPr="001A7C87" w:rsidRDefault="001A7C87" w:rsidP="001A7C87">
      <w:pPr>
        <w:shd w:val="clear" w:color="auto" w:fill="FFFFFF"/>
        <w:spacing w:after="0" w:line="240" w:lineRule="auto"/>
        <w:ind w:left="-567" w:right="-2127"/>
        <w:jc w:val="center"/>
        <w:rPr>
          <w:rFonts w:ascii="Times New Roman" w:eastAsia="Times New Roman" w:hAnsi="Times New Roman" w:cs="Times New Roman"/>
          <w:b/>
          <w:color w:val="000000"/>
          <w:sz w:val="28"/>
          <w:szCs w:val="28"/>
          <w:lang w:val="ru-RU" w:eastAsia="ru-RU"/>
        </w:rPr>
      </w:pP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b/>
          <w:bCs/>
          <w:color w:val="000000"/>
          <w:sz w:val="28"/>
          <w:szCs w:val="28"/>
          <w:lang w:val="ru-RU" w:eastAsia="ru-RU"/>
        </w:rPr>
        <w:t>Личностными результатами</w:t>
      </w:r>
      <w:r w:rsidRPr="001A7C87">
        <w:rPr>
          <w:rFonts w:ascii="Times New Roman" w:eastAsia="Times New Roman" w:hAnsi="Times New Roman" w:cs="Times New Roman"/>
          <w:color w:val="000000"/>
          <w:sz w:val="28"/>
          <w:szCs w:val="28"/>
          <w:lang w:val="ru-RU" w:eastAsia="ru-RU"/>
        </w:rPr>
        <w:t> изучения курса являются:</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осознание себя жителем планеты Земля, чувство ответственности за сохранение её природы;</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•осознание себя членом общества и государства (самоопределение своей российской гражданской идентичности); чувство любви к своей стране, выражающееся в интересе к ее природе, сопричастности к её истории и культуре, в желании участвовать в делах и событиях современной российской жизни;</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осознание своей этнической и культурной принадлежности в контексте единого и целостного Отечества при всём разнообразии культур, национальностей, религий России;</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уважительное отношение к иному мнению, истории и культуре других народов России;</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уважение к истории и культуре всех народов Земли на основе понимания и принятия базовых общечеловеческих ценностей;</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расширение сферы социально-нравственных представлений, включающих в себя освоение социальной роли ученика, понимание образования как личностной ценности;</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способность к адекватной самооценке с опорой на знание основных моральных норм, требующих для своего выполнения развития этических чувств, самостоятельности и личной ответственности за свои поступки в мире природы и социуме;</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установка на безопасный здоровый образ жизни, умение оказывать доврачебную помощь себе и окружающим, умение ориентироваться в мире профессий и мотивация к творческому труду.</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w:t>
      </w:r>
      <w:proofErr w:type="spellStart"/>
      <w:r w:rsidRPr="001A7C87">
        <w:rPr>
          <w:rFonts w:ascii="Times New Roman" w:eastAsia="Times New Roman" w:hAnsi="Times New Roman" w:cs="Times New Roman"/>
          <w:b/>
          <w:bCs/>
          <w:color w:val="000000"/>
          <w:sz w:val="28"/>
          <w:szCs w:val="28"/>
          <w:lang w:val="ru-RU" w:eastAsia="ru-RU"/>
        </w:rPr>
        <w:t>Метапредметными</w:t>
      </w:r>
      <w:proofErr w:type="spellEnd"/>
      <w:r w:rsidRPr="001A7C87">
        <w:rPr>
          <w:rFonts w:ascii="Times New Roman" w:eastAsia="Times New Roman" w:hAnsi="Times New Roman" w:cs="Times New Roman"/>
          <w:b/>
          <w:bCs/>
          <w:color w:val="000000"/>
          <w:sz w:val="28"/>
          <w:szCs w:val="28"/>
          <w:lang w:val="ru-RU" w:eastAsia="ru-RU"/>
        </w:rPr>
        <w:t xml:space="preserve"> результатами</w:t>
      </w:r>
      <w:r w:rsidRPr="001A7C87">
        <w:rPr>
          <w:rFonts w:ascii="Times New Roman" w:eastAsia="Times New Roman" w:hAnsi="Times New Roman" w:cs="Times New Roman"/>
          <w:color w:val="000000"/>
          <w:sz w:val="28"/>
          <w:szCs w:val="28"/>
          <w:lang w:val="ru-RU" w:eastAsia="ru-RU"/>
        </w:rPr>
        <w:t> изучения курса являются:</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способность регулировать собственную деятельность, в том числе учебную деятельность, направленную на познание (в сотрудничестве и самостоятельно) закономерностей мира природы, социальной действительности и внутренней жизни человека;</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умение осуществлять информационный поиск для выполнения учебных задач; соблюдать нормы информационной избирательности, этики и этикета;</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освоение правил и норм социокультурного взаимодействия со взрослыми и сверстниками в сообществах разного типа (класс, школа, семья, учреждения культуры в городе (селе) и др.);</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способность работать с моделями изучаемых объектов и явлений окружающего мира.</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lastRenderedPageBreak/>
        <w:t> </w:t>
      </w:r>
      <w:r w:rsidRPr="001A7C87">
        <w:rPr>
          <w:rFonts w:ascii="Times New Roman" w:eastAsia="Times New Roman" w:hAnsi="Times New Roman" w:cs="Times New Roman"/>
          <w:b/>
          <w:bCs/>
          <w:color w:val="000000"/>
          <w:sz w:val="28"/>
          <w:szCs w:val="28"/>
          <w:lang w:val="ru-RU" w:eastAsia="ru-RU"/>
        </w:rPr>
        <w:t>Предметными результатами</w:t>
      </w:r>
      <w:r w:rsidRPr="001A7C87">
        <w:rPr>
          <w:rFonts w:ascii="Times New Roman" w:eastAsia="Times New Roman" w:hAnsi="Times New Roman" w:cs="Times New Roman"/>
          <w:color w:val="000000"/>
          <w:sz w:val="28"/>
          <w:szCs w:val="28"/>
          <w:lang w:val="ru-RU" w:eastAsia="ru-RU"/>
        </w:rPr>
        <w:t> изучения курса являются:</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усвоение первоначальных сведений о сущности и особенностях объектов, процессов и явлений, характерных для природной и социальной действительности (в пределах изученного);</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xml:space="preserve">• </w:t>
      </w:r>
      <w:proofErr w:type="spellStart"/>
      <w:r w:rsidRPr="001A7C87">
        <w:rPr>
          <w:rFonts w:ascii="Times New Roman" w:eastAsia="Times New Roman" w:hAnsi="Times New Roman" w:cs="Times New Roman"/>
          <w:color w:val="000000"/>
          <w:sz w:val="28"/>
          <w:szCs w:val="28"/>
          <w:lang w:val="ru-RU" w:eastAsia="ru-RU"/>
        </w:rPr>
        <w:t>сформированность</w:t>
      </w:r>
      <w:proofErr w:type="spellEnd"/>
      <w:r w:rsidRPr="001A7C87">
        <w:rPr>
          <w:rFonts w:ascii="Times New Roman" w:eastAsia="Times New Roman" w:hAnsi="Times New Roman" w:cs="Times New Roman"/>
          <w:color w:val="000000"/>
          <w:sz w:val="28"/>
          <w:szCs w:val="28"/>
          <w:lang w:val="ru-RU" w:eastAsia="ru-RU"/>
        </w:rPr>
        <w:t xml:space="preserve"> целостного, социально-ориентированного взгляда на окружающий мир в его органичном единстве и разнообразии природы, народов, культур и религии;</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•владение базовым понятийным аппаратом (доступным для осознания младшим школьником), необходимым для получения дальнейшего образования в области естественно-научных и социально-гуманитарных дисциплин;</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умение наблюдать, фиксировать, исследовать (измерять, сравнивать, классифицировать, ставить опыты, получать информацию из семейных архивов, от окружающих людей, в открытом информационном пространстве) явления окружающего мира; выделять характерные особенности природных и социальных объектов; описывать и характеризовать факты и события культуры, истории общества в контексте базовых национальных духовных ценностей, идеалов, норм;</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•владение навыками устанавливать и выявлять причинно-следственные связи в окружающем мире природы и социума;</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xml:space="preserve">• овладение основами экологической грамотности, элементарными правилами нравственного поведения в мире природы и людей, нормами </w:t>
      </w:r>
      <w:proofErr w:type="spellStart"/>
      <w:r w:rsidRPr="001A7C87">
        <w:rPr>
          <w:rFonts w:ascii="Times New Roman" w:eastAsia="Times New Roman" w:hAnsi="Times New Roman" w:cs="Times New Roman"/>
          <w:color w:val="000000"/>
          <w:sz w:val="28"/>
          <w:szCs w:val="28"/>
          <w:lang w:val="ru-RU" w:eastAsia="ru-RU"/>
        </w:rPr>
        <w:t>здоровьесберегающего</w:t>
      </w:r>
      <w:proofErr w:type="spellEnd"/>
      <w:r w:rsidRPr="001A7C87">
        <w:rPr>
          <w:rFonts w:ascii="Times New Roman" w:eastAsia="Times New Roman" w:hAnsi="Times New Roman" w:cs="Times New Roman"/>
          <w:color w:val="000000"/>
          <w:sz w:val="28"/>
          <w:szCs w:val="28"/>
          <w:lang w:val="ru-RU" w:eastAsia="ru-RU"/>
        </w:rPr>
        <w:t xml:space="preserve"> поведения в природной и социальной среде;</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понимание роли и значения родного края в природе и историко-культурном наследии России, в ее современной жизни;</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понимание места своей семьи в прошлом и настоящем своего края, в истории и культуре России;</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понимание особой роли России в мировой истории и культуре, знание примеров национальных свершений, открытий, побед.</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Курс помогает ученику в формировании личностного восприятия, эмоционального, оценочного отношения к миру природы и культуры в их единстве, воспитывает нравственно и духовно зрелых, активных, компетентных граждан, способных оценивать своё место в окружающем мире и участвовать в созидательной деятельности на благо родной страны и планеты Земля.</w:t>
      </w:r>
    </w:p>
    <w:p w:rsidR="001A7C87" w:rsidRPr="001A7C87" w:rsidRDefault="001A7C87" w:rsidP="001A7C87">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1A7C87">
        <w:rPr>
          <w:rFonts w:ascii="Times New Roman" w:eastAsia="Times New Roman" w:hAnsi="Times New Roman" w:cs="Times New Roman"/>
          <w:color w:val="000000"/>
          <w:sz w:val="28"/>
          <w:szCs w:val="28"/>
          <w:lang w:val="ru-RU" w:eastAsia="ru-RU"/>
        </w:rPr>
        <w:t> </w:t>
      </w:r>
      <w:r w:rsidRPr="001A7C87">
        <w:rPr>
          <w:rFonts w:ascii="Times New Roman" w:eastAsia="Times New Roman" w:hAnsi="Times New Roman" w:cs="Times New Roman"/>
          <w:b/>
          <w:sz w:val="28"/>
          <w:szCs w:val="28"/>
          <w:lang w:val="ru-RU" w:eastAsia="ru-RU"/>
        </w:rPr>
        <w:t>В результате изучения программы  учащиеся должны знать</w:t>
      </w:r>
      <w:proofErr w:type="gramStart"/>
      <w:r w:rsidRPr="001A7C87">
        <w:rPr>
          <w:rFonts w:ascii="Times New Roman" w:eastAsia="Times New Roman" w:hAnsi="Times New Roman" w:cs="Times New Roman"/>
          <w:b/>
          <w:sz w:val="28"/>
          <w:szCs w:val="28"/>
          <w:lang w:val="ru-RU" w:eastAsia="ru-RU"/>
        </w:rPr>
        <w:t xml:space="preserve"> :</w:t>
      </w:r>
      <w:proofErr w:type="gramEnd"/>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название нашей страны, ее столицы; родного села (города);</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название городов Ростовской области и их достопримечательности;</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государственную символику России, Ростовской области;</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lastRenderedPageBreak/>
        <w:t>- народные традиции, обычаи и культурное наследие народов родного края;</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общие условия, необходимые для жизни живых организмов в нашем регионе;</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правила сохранения и укрепления здоровья;</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основные правила поведения в окружающей действительности;</w:t>
      </w:r>
    </w:p>
    <w:p w:rsidR="001A7C87" w:rsidRPr="001A7C87" w:rsidRDefault="001A7C87" w:rsidP="001A7C87">
      <w:pPr>
        <w:spacing w:after="0" w:line="240" w:lineRule="auto"/>
        <w:ind w:firstLine="540"/>
        <w:jc w:val="both"/>
        <w:rPr>
          <w:rFonts w:ascii="Times New Roman" w:eastAsia="Times New Roman" w:hAnsi="Times New Roman" w:cs="Times New Roman"/>
          <w:b/>
          <w:sz w:val="28"/>
          <w:szCs w:val="28"/>
          <w:lang w:val="ru-RU" w:eastAsia="ru-RU"/>
        </w:rPr>
      </w:pPr>
    </w:p>
    <w:p w:rsidR="001A7C87" w:rsidRPr="001A7C87" w:rsidRDefault="001A7C87" w:rsidP="001A7C87">
      <w:pPr>
        <w:spacing w:after="0" w:line="240" w:lineRule="auto"/>
        <w:ind w:firstLine="540"/>
        <w:jc w:val="both"/>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уметь:</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различать объекты природы и изделия; объекты неживой и живой природы родного края;</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приводить примеры представителей разных групп растений и животных (2-3 представителя из изученных) родного края; раскрывать особенности их внешнего вида и жизни;</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показывать на карте, глобусе материки и океаны, горы, равнины, моря и реки; границы России, Ростовской области, некоторые города России и родного края (родной город, столицу, еще 1-2 города);</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xml:space="preserve">- сравнивать произведения донских авторов с произведениями авторов русской и мировой литературы; </w:t>
      </w:r>
    </w:p>
    <w:p w:rsidR="001A7C87" w:rsidRPr="001A7C87" w:rsidRDefault="001A7C87" w:rsidP="001A7C87">
      <w:pPr>
        <w:spacing w:after="0" w:line="240" w:lineRule="auto"/>
        <w:ind w:firstLine="540"/>
        <w:jc w:val="both"/>
        <w:rPr>
          <w:rFonts w:ascii="Times New Roman" w:eastAsia="Times New Roman" w:hAnsi="Times New Roman" w:cs="Times New Roman"/>
          <w:b/>
          <w:sz w:val="28"/>
          <w:szCs w:val="28"/>
          <w:lang w:val="ru-RU" w:eastAsia="ru-RU"/>
        </w:rPr>
      </w:pPr>
    </w:p>
    <w:p w:rsidR="001A7C87" w:rsidRPr="001A7C87" w:rsidRDefault="001A7C87" w:rsidP="001A7C87">
      <w:pPr>
        <w:spacing w:after="0" w:line="240" w:lineRule="auto"/>
        <w:ind w:firstLine="540"/>
        <w:jc w:val="both"/>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использовать приобретенные знания и умения в практической деятельности и повседневной жизни для:</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обогащения жизненного опыта, решения практических задач с помощью наблюдения, сравнения, сбора материала культурно-исторического наследия родного края;</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установления связи между сезонными изменениями в неживой и живой природе на примере родного края;</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уход за растениями (животными);</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выполнение изученных правил и норм поведения на примере народных обычаев и культурных традиций своего народа;</w:t>
      </w:r>
    </w:p>
    <w:p w:rsidR="001A7C87" w:rsidRPr="001A7C87" w:rsidRDefault="001A7C87" w:rsidP="001A7C87">
      <w:pPr>
        <w:spacing w:after="0" w:line="240" w:lineRule="auto"/>
        <w:ind w:firstLine="540"/>
        <w:jc w:val="both"/>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 оценки воздействия человека на природу края, выполнения правил поведения в природе и участия в ее охране.</w:t>
      </w:r>
    </w:p>
    <w:p w:rsidR="001A7C87" w:rsidRPr="001A7C87" w:rsidRDefault="00FE72FC" w:rsidP="00FE72FC">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001A7C87" w:rsidRPr="001A7C87">
        <w:rPr>
          <w:rFonts w:ascii="Times New Roman" w:eastAsia="Times New Roman" w:hAnsi="Times New Roman" w:cs="Times New Roman"/>
          <w:b/>
          <w:bCs/>
          <w:sz w:val="28"/>
          <w:szCs w:val="28"/>
          <w:lang w:val="ru-RU" w:eastAsia="ru-RU"/>
        </w:rPr>
        <w:t>Тематическое планирование</w:t>
      </w:r>
    </w:p>
    <w:p w:rsidR="001A7C87" w:rsidRPr="001A7C87" w:rsidRDefault="001A7C87" w:rsidP="001A7C87">
      <w:pPr>
        <w:spacing w:after="0" w:line="240" w:lineRule="auto"/>
        <w:jc w:val="both"/>
        <w:rPr>
          <w:rFonts w:ascii="Times New Roman" w:eastAsia="Times New Roman" w:hAnsi="Times New Roman" w:cs="Times New Roman"/>
          <w:sz w:val="28"/>
          <w:szCs w:val="28"/>
          <w:lang w:val="ru-RU" w:eastAsia="ru-RU"/>
        </w:rPr>
      </w:pPr>
    </w:p>
    <w:tbl>
      <w:tblPr>
        <w:tblW w:w="10851"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261"/>
        <w:gridCol w:w="963"/>
        <w:gridCol w:w="5918"/>
      </w:tblGrid>
      <w:tr w:rsidR="001A7C87" w:rsidRPr="00D417D1" w:rsidTr="001A7C87">
        <w:tc>
          <w:tcPr>
            <w:tcW w:w="709"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w:t>
            </w:r>
          </w:p>
        </w:tc>
        <w:tc>
          <w:tcPr>
            <w:tcW w:w="3261"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тема</w:t>
            </w:r>
          </w:p>
        </w:tc>
        <w:tc>
          <w:tcPr>
            <w:tcW w:w="963"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Кол-во час</w:t>
            </w:r>
          </w:p>
        </w:tc>
        <w:tc>
          <w:tcPr>
            <w:tcW w:w="5918" w:type="dxa"/>
            <w:shd w:val="clear" w:color="auto" w:fill="auto"/>
          </w:tcPr>
          <w:p w:rsidR="001A7C87" w:rsidRPr="001A7C87" w:rsidRDefault="001A7C87" w:rsidP="001A7C87">
            <w:pPr>
              <w:autoSpaceDE w:val="0"/>
              <w:autoSpaceDN w:val="0"/>
              <w:adjustRightInd w:val="0"/>
              <w:spacing w:after="0" w:line="240" w:lineRule="auto"/>
              <w:ind w:left="283" w:hanging="227"/>
              <w:jc w:val="center"/>
              <w:textAlignment w:val="center"/>
              <w:rPr>
                <w:rFonts w:ascii="Times New Roman" w:eastAsia="Calibri" w:hAnsi="Times New Roman" w:cs="Times New Roman"/>
                <w:b/>
                <w:color w:val="000000"/>
                <w:spacing w:val="-2"/>
                <w:sz w:val="28"/>
                <w:szCs w:val="28"/>
                <w:u w:color="000000"/>
                <w:lang w:val="ru-RU"/>
              </w:rPr>
            </w:pPr>
            <w:r w:rsidRPr="001A7C87">
              <w:rPr>
                <w:rFonts w:ascii="Times New Roman" w:eastAsia="Calibri" w:hAnsi="Times New Roman" w:cs="Times New Roman"/>
                <w:b/>
                <w:color w:val="000000"/>
                <w:spacing w:val="-2"/>
                <w:sz w:val="28"/>
                <w:szCs w:val="28"/>
                <w:u w:color="000000"/>
                <w:lang w:val="ru-RU"/>
              </w:rPr>
              <w:t>Электронные учебно- методических материалах, используемые при изучении темы.</w:t>
            </w:r>
          </w:p>
          <w:p w:rsidR="001A7C87" w:rsidRPr="001A7C87" w:rsidRDefault="001A7C87" w:rsidP="001A7C87">
            <w:pPr>
              <w:tabs>
                <w:tab w:val="left" w:pos="6030"/>
              </w:tabs>
              <w:spacing w:after="0" w:line="240" w:lineRule="auto"/>
              <w:jc w:val="center"/>
              <w:rPr>
                <w:rFonts w:ascii="Times New Roman" w:eastAsia="Times New Roman" w:hAnsi="Times New Roman" w:cs="Times New Roman"/>
                <w:b/>
                <w:i/>
                <w:sz w:val="28"/>
                <w:szCs w:val="28"/>
                <w:lang w:val="ru-RU" w:eastAsia="ru-RU"/>
              </w:rPr>
            </w:pPr>
          </w:p>
        </w:tc>
      </w:tr>
      <w:tr w:rsidR="001A7C87" w:rsidRPr="001A7C87" w:rsidTr="001A7C87">
        <w:trPr>
          <w:trHeight w:val="540"/>
        </w:trPr>
        <w:tc>
          <w:tcPr>
            <w:tcW w:w="709"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1.</w:t>
            </w:r>
          </w:p>
        </w:tc>
        <w:tc>
          <w:tcPr>
            <w:tcW w:w="3261" w:type="dxa"/>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Вводные занятия</w:t>
            </w:r>
          </w:p>
        </w:tc>
        <w:tc>
          <w:tcPr>
            <w:tcW w:w="963"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4</w:t>
            </w:r>
          </w:p>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tc>
        <w:tc>
          <w:tcPr>
            <w:tcW w:w="5918"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tc>
      </w:tr>
      <w:tr w:rsidR="001A7C87" w:rsidRPr="00D417D1" w:rsidTr="001A7C87">
        <w:trPr>
          <w:trHeight w:val="1665"/>
        </w:trPr>
        <w:tc>
          <w:tcPr>
            <w:tcW w:w="709"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tc>
        <w:tc>
          <w:tcPr>
            <w:tcW w:w="3261" w:type="dxa"/>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w:t>
            </w:r>
            <w:r w:rsidRPr="001A7C87">
              <w:rPr>
                <w:rFonts w:ascii="Times New Roman" w:eastAsia="Times New Roman" w:hAnsi="Times New Roman" w:cs="Times New Roman"/>
                <w:sz w:val="28"/>
                <w:szCs w:val="28"/>
                <w:lang w:val="ru-RU" w:eastAsia="ru-RU"/>
              </w:rPr>
              <w:t>Дикое поле, скифы, сарматы Об историческом прошлом нашего края</w:t>
            </w:r>
          </w:p>
        </w:tc>
        <w:tc>
          <w:tcPr>
            <w:tcW w:w="963"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2</w:t>
            </w:r>
          </w:p>
        </w:tc>
        <w:tc>
          <w:tcPr>
            <w:tcW w:w="5918" w:type="dxa"/>
            <w:shd w:val="clear" w:color="auto" w:fill="auto"/>
          </w:tcPr>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5" w:history="1">
              <w:r w:rsidR="001A7C87" w:rsidRPr="001A7C87">
                <w:rPr>
                  <w:rFonts w:ascii="Times New Roman" w:eastAsia="Times New Roman" w:hAnsi="Times New Roman" w:cs="Times New Roman"/>
                  <w:b/>
                  <w:color w:val="0563C1"/>
                  <w:sz w:val="28"/>
                  <w:szCs w:val="28"/>
                  <w:u w:val="single"/>
                  <w:lang w:val="ru-RU" w:eastAsia="ru-RU"/>
                </w:rPr>
                <w:t>https://demo.multiurok.ru/</w:t>
              </w:r>
            </w:hyperlink>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6" w:history="1">
              <w:r w:rsidR="001A7C87" w:rsidRPr="001A7C87">
                <w:rPr>
                  <w:rFonts w:ascii="Times New Roman" w:eastAsia="Times New Roman" w:hAnsi="Times New Roman" w:cs="Times New Roman"/>
                  <w:b/>
                  <w:color w:val="0563C1"/>
                  <w:sz w:val="28"/>
                  <w:szCs w:val="28"/>
                  <w:u w:val="single"/>
                  <w:lang w:val="ru-RU" w:eastAsia="ru-RU"/>
                </w:rPr>
                <w:t>http://rostovregion.ru/books/item/f00/s00/z0000006/st002.shtml</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7" w:history="1">
              <w:r w:rsidR="001A7C87" w:rsidRPr="001A7C87">
                <w:rPr>
                  <w:rFonts w:ascii="Times New Roman" w:eastAsia="Times New Roman" w:hAnsi="Times New Roman" w:cs="Times New Roman"/>
                  <w:b/>
                  <w:color w:val="0563C1"/>
                  <w:sz w:val="28"/>
                  <w:szCs w:val="28"/>
                  <w:u w:val="single"/>
                  <w:lang w:val="ru-RU" w:eastAsia="ru-RU"/>
                </w:rPr>
                <w:t>https://donovedenie.ru/blog/drevnjaja_istorija_dikogo_polja/2015-06-05-581</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tc>
      </w:tr>
      <w:tr w:rsidR="001A7C87" w:rsidRPr="00D417D1" w:rsidTr="001A7C87">
        <w:tc>
          <w:tcPr>
            <w:tcW w:w="709"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tc>
        <w:tc>
          <w:tcPr>
            <w:tcW w:w="3261" w:type="dxa"/>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sz w:val="28"/>
                <w:szCs w:val="28"/>
                <w:lang w:val="ru-RU" w:eastAsia="ru-RU"/>
              </w:rPr>
            </w:pPr>
            <w:r w:rsidRPr="001A7C87">
              <w:rPr>
                <w:rFonts w:ascii="Times New Roman" w:eastAsia="Times New Roman" w:hAnsi="Times New Roman" w:cs="Times New Roman"/>
                <w:sz w:val="28"/>
                <w:szCs w:val="28"/>
                <w:lang w:val="ru-RU" w:eastAsia="ru-RU"/>
              </w:rPr>
              <w:t>-Историческое прошлое нашего села (города)</w:t>
            </w:r>
          </w:p>
        </w:tc>
        <w:tc>
          <w:tcPr>
            <w:tcW w:w="963"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2</w:t>
            </w:r>
          </w:p>
        </w:tc>
        <w:tc>
          <w:tcPr>
            <w:tcW w:w="5918" w:type="dxa"/>
            <w:shd w:val="clear" w:color="auto" w:fill="auto"/>
          </w:tcPr>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8" w:history="1">
              <w:r w:rsidR="001A7C87" w:rsidRPr="001A7C87">
                <w:rPr>
                  <w:rFonts w:ascii="Times New Roman" w:eastAsia="Times New Roman" w:hAnsi="Times New Roman" w:cs="Times New Roman"/>
                  <w:b/>
                  <w:color w:val="0563C1"/>
                  <w:sz w:val="28"/>
                  <w:szCs w:val="28"/>
                  <w:u w:val="single"/>
                  <w:lang w:val="ru-RU" w:eastAsia="ru-RU"/>
                </w:rPr>
                <w:t>https://ru.wikipedia.org/wiki/Куйбышево_(Ростовская_область)</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9" w:history="1">
              <w:r w:rsidR="001A7C87" w:rsidRPr="001A7C87">
                <w:rPr>
                  <w:rFonts w:ascii="Times New Roman" w:eastAsia="Times New Roman" w:hAnsi="Times New Roman" w:cs="Times New Roman"/>
                  <w:b/>
                  <w:color w:val="0563C1"/>
                  <w:sz w:val="28"/>
                  <w:szCs w:val="28"/>
                  <w:u w:val="single"/>
                  <w:lang w:val="ru-RU" w:eastAsia="ru-RU"/>
                </w:rPr>
                <w:t>http://www.donvrem.dspl.ru/Files/article/m1/8/art.aspx?art_id=55</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10" w:history="1">
              <w:r w:rsidR="001A7C87" w:rsidRPr="001A7C87">
                <w:rPr>
                  <w:rFonts w:ascii="Times New Roman" w:eastAsia="Times New Roman" w:hAnsi="Times New Roman" w:cs="Times New Roman"/>
                  <w:b/>
                  <w:color w:val="0563C1"/>
                  <w:sz w:val="28"/>
                  <w:szCs w:val="28"/>
                  <w:u w:val="single"/>
                  <w:lang w:val="ru-RU" w:eastAsia="ru-RU"/>
                </w:rPr>
                <w:t>https://pomnirod.ru/materialy-k-statyam/administrativno-territorialnoe-delenie-rossijskoj-imperii/gubernii-rossii/vojska-donskogo-oblast-novocherkassk/naselennye-mesta-gubernii-po-uezdam-i-volostyam13/таганрогский-округ-о́бласти-во́йска-донско́го/volost-taganrogskogo-okruga-oblasti-vojska-donskogo/kujbyshevo-sl.-golodaevka-martynovka-volost-taganrogskogo-okruga-oblasti-vojska-donskogo.html</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tc>
      </w:tr>
      <w:tr w:rsidR="001A7C87" w:rsidRPr="00D417D1" w:rsidTr="001A7C87">
        <w:tc>
          <w:tcPr>
            <w:tcW w:w="709"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2.</w:t>
            </w:r>
          </w:p>
        </w:tc>
        <w:tc>
          <w:tcPr>
            <w:tcW w:w="3261" w:type="dxa"/>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История становления казачества на Дону</w:t>
            </w:r>
          </w:p>
        </w:tc>
        <w:tc>
          <w:tcPr>
            <w:tcW w:w="963"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20</w:t>
            </w:r>
          </w:p>
        </w:tc>
        <w:tc>
          <w:tcPr>
            <w:tcW w:w="5918" w:type="dxa"/>
            <w:shd w:val="clear" w:color="auto" w:fill="auto"/>
          </w:tcPr>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11" w:history="1">
              <w:r w:rsidR="001A7C87" w:rsidRPr="001A7C87">
                <w:rPr>
                  <w:rFonts w:ascii="Times New Roman" w:eastAsia="Times New Roman" w:hAnsi="Times New Roman" w:cs="Times New Roman"/>
                  <w:b/>
                  <w:color w:val="0563C1"/>
                  <w:sz w:val="28"/>
                  <w:szCs w:val="28"/>
                  <w:u w:val="single"/>
                  <w:lang w:val="ru-RU" w:eastAsia="ru-RU"/>
                </w:rPr>
                <w:t>https://kladraz.ru/blogs/marija-andrevna-serebrjakova/donskoe-kazachestvo.html</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12" w:history="1">
              <w:r w:rsidR="001A7C87" w:rsidRPr="001A7C87">
                <w:rPr>
                  <w:rFonts w:ascii="Times New Roman" w:eastAsia="Times New Roman" w:hAnsi="Times New Roman" w:cs="Times New Roman"/>
                  <w:b/>
                  <w:color w:val="0563C1"/>
                  <w:sz w:val="28"/>
                  <w:szCs w:val="28"/>
                  <w:u w:val="single"/>
                  <w:lang w:val="ru-RU" w:eastAsia="ru-RU"/>
                </w:rPr>
                <w:t>https://www.maam.ru/detskijsad/-donskie-kazaki.html</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13" w:history="1">
              <w:r w:rsidR="001A7C87" w:rsidRPr="001A7C87">
                <w:rPr>
                  <w:rFonts w:ascii="Times New Roman" w:eastAsia="Times New Roman" w:hAnsi="Times New Roman" w:cs="Times New Roman"/>
                  <w:b/>
                  <w:color w:val="0563C1"/>
                  <w:sz w:val="28"/>
                  <w:szCs w:val="28"/>
                  <w:u w:val="single"/>
                  <w:lang w:val="ru-RU" w:eastAsia="ru-RU"/>
                </w:rPr>
                <w:t>https://multiurok.ru/files/priezientatsiia-istoriia-donskogho-kazachiestva-ku.html</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tc>
      </w:tr>
      <w:tr w:rsidR="001A7C87" w:rsidRPr="00D417D1" w:rsidTr="001A7C87">
        <w:tc>
          <w:tcPr>
            <w:tcW w:w="709"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3.</w:t>
            </w:r>
          </w:p>
        </w:tc>
        <w:tc>
          <w:tcPr>
            <w:tcW w:w="3261" w:type="dxa"/>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Наши города. Их достопримечательности</w:t>
            </w:r>
          </w:p>
        </w:tc>
        <w:tc>
          <w:tcPr>
            <w:tcW w:w="963" w:type="dxa"/>
            <w:shd w:val="clear" w:color="auto" w:fill="auto"/>
          </w:tcPr>
          <w:p w:rsidR="001A7C87" w:rsidRPr="001A7C87" w:rsidRDefault="00DB417F"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15</w:t>
            </w:r>
          </w:p>
        </w:tc>
        <w:tc>
          <w:tcPr>
            <w:tcW w:w="5918" w:type="dxa"/>
            <w:shd w:val="clear" w:color="auto" w:fill="auto"/>
          </w:tcPr>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14" w:history="1">
              <w:r w:rsidR="001A7C87" w:rsidRPr="001A7C87">
                <w:rPr>
                  <w:rFonts w:ascii="Times New Roman" w:eastAsia="Times New Roman" w:hAnsi="Times New Roman" w:cs="Times New Roman"/>
                  <w:b/>
                  <w:color w:val="0563C1"/>
                  <w:sz w:val="28"/>
                  <w:szCs w:val="28"/>
                  <w:u w:val="single"/>
                  <w:lang w:val="ru-RU" w:eastAsia="ru-RU"/>
                </w:rPr>
                <w:t>https://hramy.ru/regions/r61/r61.htm</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15" w:history="1">
              <w:r w:rsidR="001A7C87" w:rsidRPr="001A7C87">
                <w:rPr>
                  <w:rFonts w:ascii="Times New Roman" w:eastAsia="Times New Roman" w:hAnsi="Times New Roman" w:cs="Times New Roman"/>
                  <w:b/>
                  <w:color w:val="0563C1"/>
                  <w:sz w:val="28"/>
                  <w:szCs w:val="28"/>
                  <w:u w:val="single"/>
                  <w:lang w:val="ru-RU" w:eastAsia="ru-RU"/>
                </w:rPr>
                <w:t>https://ruxpert.ru/Города_Ростовской_области</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tc>
      </w:tr>
      <w:tr w:rsidR="001A7C87" w:rsidRPr="00D417D1" w:rsidTr="001A7C87">
        <w:tc>
          <w:tcPr>
            <w:tcW w:w="709"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4.</w:t>
            </w:r>
          </w:p>
        </w:tc>
        <w:tc>
          <w:tcPr>
            <w:tcW w:w="3261"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Известные люди нашего края</w:t>
            </w:r>
          </w:p>
        </w:tc>
        <w:tc>
          <w:tcPr>
            <w:tcW w:w="963" w:type="dxa"/>
            <w:shd w:val="clear" w:color="auto" w:fill="auto"/>
          </w:tcPr>
          <w:p w:rsidR="001A7C87" w:rsidRPr="001A7C87" w:rsidRDefault="00DB417F"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15</w:t>
            </w:r>
          </w:p>
        </w:tc>
        <w:tc>
          <w:tcPr>
            <w:tcW w:w="5918" w:type="dxa"/>
            <w:shd w:val="clear" w:color="auto" w:fill="auto"/>
          </w:tcPr>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16" w:history="1">
              <w:r w:rsidR="001A7C87" w:rsidRPr="001A7C87">
                <w:rPr>
                  <w:rFonts w:ascii="Times New Roman" w:eastAsia="Times New Roman" w:hAnsi="Times New Roman" w:cs="Times New Roman"/>
                  <w:b/>
                  <w:color w:val="0563C1"/>
                  <w:sz w:val="28"/>
                  <w:szCs w:val="28"/>
                  <w:u w:val="single"/>
                  <w:lang w:val="ru-RU" w:eastAsia="ru-RU"/>
                </w:rPr>
                <w:t>https://infourok.ru/prezentaciya-na-temu-znamenitie-lyudi-rostovskoy-oblasti-2105275.html</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17" w:history="1">
              <w:r w:rsidR="001A7C87" w:rsidRPr="001A7C87">
                <w:rPr>
                  <w:rFonts w:ascii="Times New Roman" w:eastAsia="Times New Roman" w:hAnsi="Times New Roman" w:cs="Times New Roman"/>
                  <w:b/>
                  <w:color w:val="0563C1"/>
                  <w:sz w:val="28"/>
                  <w:szCs w:val="28"/>
                  <w:u w:val="single"/>
                  <w:lang w:val="ru-RU" w:eastAsia="ru-RU"/>
                </w:rPr>
                <w:t>http://old.donland.ru/?pageid=77387</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18" w:history="1">
              <w:r w:rsidR="001A7C87" w:rsidRPr="001A7C87">
                <w:rPr>
                  <w:rFonts w:ascii="Times New Roman" w:eastAsia="Times New Roman" w:hAnsi="Times New Roman" w:cs="Times New Roman"/>
                  <w:b/>
                  <w:color w:val="0563C1"/>
                  <w:sz w:val="28"/>
                  <w:szCs w:val="28"/>
                  <w:u w:val="single"/>
                  <w:lang w:val="ru-RU" w:eastAsia="ru-RU"/>
                </w:rPr>
                <w:t>https://donkraj.blogspot.com/p/blog-</w:t>
              </w:r>
              <w:r w:rsidR="001A7C87" w:rsidRPr="001A7C87">
                <w:rPr>
                  <w:rFonts w:ascii="Times New Roman" w:eastAsia="Times New Roman" w:hAnsi="Times New Roman" w:cs="Times New Roman"/>
                  <w:b/>
                  <w:color w:val="0563C1"/>
                  <w:sz w:val="28"/>
                  <w:szCs w:val="28"/>
                  <w:u w:val="single"/>
                  <w:lang w:val="ru-RU" w:eastAsia="ru-RU"/>
                </w:rPr>
                <w:lastRenderedPageBreak/>
                <w:t>page_847.html</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19" w:history="1">
              <w:r w:rsidR="001A7C87" w:rsidRPr="001A7C87">
                <w:rPr>
                  <w:rFonts w:ascii="Times New Roman" w:eastAsia="Times New Roman" w:hAnsi="Times New Roman" w:cs="Times New Roman"/>
                  <w:b/>
                  <w:color w:val="0563C1"/>
                  <w:sz w:val="28"/>
                  <w:szCs w:val="28"/>
                  <w:u w:val="single"/>
                  <w:lang w:val="ru-RU" w:eastAsia="ru-RU"/>
                </w:rPr>
                <w:t>https://portal-kultura.ru/articles/country/168783-lyudi-zemli-donskoy/</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tc>
      </w:tr>
      <w:tr w:rsidR="001A7C87" w:rsidRPr="001A7C87" w:rsidTr="001A7C87">
        <w:tc>
          <w:tcPr>
            <w:tcW w:w="709"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lastRenderedPageBreak/>
              <w:t>5.</w:t>
            </w:r>
          </w:p>
        </w:tc>
        <w:tc>
          <w:tcPr>
            <w:tcW w:w="3261" w:type="dxa"/>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b/>
                <w:sz w:val="28"/>
                <w:szCs w:val="28"/>
                <w:lang w:val="ru-RU" w:eastAsia="ru-RU"/>
              </w:rPr>
              <w:t xml:space="preserve">Заключительные занятия. </w:t>
            </w:r>
          </w:p>
        </w:tc>
        <w:tc>
          <w:tcPr>
            <w:tcW w:w="963" w:type="dxa"/>
            <w:shd w:val="clear" w:color="auto" w:fill="auto"/>
          </w:tcPr>
          <w:p w:rsidR="001A7C87" w:rsidRPr="001A7C87" w:rsidRDefault="00DB417F" w:rsidP="001A7C87">
            <w:pPr>
              <w:tabs>
                <w:tab w:val="left" w:pos="6030"/>
              </w:tabs>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bookmarkStart w:id="0" w:name="_GoBack"/>
            <w:bookmarkEnd w:id="0"/>
          </w:p>
        </w:tc>
        <w:tc>
          <w:tcPr>
            <w:tcW w:w="5918" w:type="dxa"/>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tc>
      </w:tr>
      <w:tr w:rsidR="001A7C87" w:rsidRPr="001A7C87" w:rsidTr="001A7C87">
        <w:tc>
          <w:tcPr>
            <w:tcW w:w="709"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tc>
        <w:tc>
          <w:tcPr>
            <w:tcW w:w="3261" w:type="dxa"/>
            <w:shd w:val="clear" w:color="auto" w:fill="auto"/>
          </w:tcPr>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r w:rsidRPr="001A7C87">
              <w:rPr>
                <w:rFonts w:ascii="Times New Roman" w:eastAsia="Times New Roman" w:hAnsi="Times New Roman" w:cs="Times New Roman"/>
                <w:sz w:val="28"/>
                <w:szCs w:val="28"/>
                <w:lang w:val="ru-RU" w:eastAsia="ru-RU"/>
              </w:rPr>
              <w:t>-Помечтаем о будущем родного края</w:t>
            </w:r>
          </w:p>
        </w:tc>
        <w:tc>
          <w:tcPr>
            <w:tcW w:w="963" w:type="dxa"/>
            <w:shd w:val="clear" w:color="auto" w:fill="auto"/>
          </w:tcPr>
          <w:p w:rsidR="001A7C87" w:rsidRPr="001A7C87" w:rsidRDefault="001A7C87" w:rsidP="001A7C87">
            <w:pPr>
              <w:tabs>
                <w:tab w:val="left" w:pos="6030"/>
              </w:tabs>
              <w:spacing w:after="0" w:line="240" w:lineRule="auto"/>
              <w:jc w:val="center"/>
              <w:rPr>
                <w:rFonts w:ascii="Times New Roman" w:eastAsia="Times New Roman" w:hAnsi="Times New Roman" w:cs="Times New Roman"/>
                <w:b/>
                <w:sz w:val="28"/>
                <w:szCs w:val="28"/>
                <w:lang w:val="ru-RU" w:eastAsia="ru-RU"/>
              </w:rPr>
            </w:pPr>
          </w:p>
        </w:tc>
        <w:tc>
          <w:tcPr>
            <w:tcW w:w="5918" w:type="dxa"/>
            <w:shd w:val="clear" w:color="auto" w:fill="auto"/>
          </w:tcPr>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20" w:history="1">
              <w:r w:rsidR="001A7C87" w:rsidRPr="001A7C87">
                <w:rPr>
                  <w:rFonts w:ascii="Times New Roman" w:eastAsia="Times New Roman" w:hAnsi="Times New Roman" w:cs="Times New Roman"/>
                  <w:b/>
                  <w:color w:val="0563C1"/>
                  <w:sz w:val="28"/>
                  <w:szCs w:val="28"/>
                  <w:u w:val="single"/>
                  <w:lang w:val="ru-RU" w:eastAsia="ru-RU"/>
                </w:rPr>
                <w:t>https://uchitelya.com/georgrafiya/107074-prezentaciya-moy-kray-donskoy.html</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21" w:history="1">
              <w:r w:rsidR="001A7C87" w:rsidRPr="001A7C87">
                <w:rPr>
                  <w:rFonts w:ascii="Times New Roman" w:eastAsia="Times New Roman" w:hAnsi="Times New Roman" w:cs="Times New Roman"/>
                  <w:b/>
                  <w:color w:val="0563C1"/>
                  <w:sz w:val="28"/>
                  <w:szCs w:val="28"/>
                  <w:u w:val="single"/>
                  <w:lang w:val="ru-RU" w:eastAsia="ru-RU"/>
                </w:rPr>
                <w:t>https://easyen.ru/load/kraevedene/rostovsko_oblast/prezentacija_donskoj_kraj_nasha_malaja_rodina/455-1-0-5518</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360BB1" w:rsidP="001A7C87">
            <w:pPr>
              <w:tabs>
                <w:tab w:val="left" w:pos="6030"/>
              </w:tabs>
              <w:spacing w:after="0" w:line="240" w:lineRule="auto"/>
              <w:rPr>
                <w:rFonts w:ascii="Times New Roman" w:eastAsia="Times New Roman" w:hAnsi="Times New Roman" w:cs="Times New Roman"/>
                <w:b/>
                <w:sz w:val="28"/>
                <w:szCs w:val="28"/>
                <w:lang w:val="ru-RU" w:eastAsia="ru-RU"/>
              </w:rPr>
            </w:pPr>
            <w:hyperlink r:id="rId22" w:history="1">
              <w:r w:rsidR="001A7C87" w:rsidRPr="001A7C87">
                <w:rPr>
                  <w:rFonts w:ascii="Times New Roman" w:eastAsia="Times New Roman" w:hAnsi="Times New Roman" w:cs="Times New Roman"/>
                  <w:b/>
                  <w:color w:val="0563C1"/>
                  <w:sz w:val="28"/>
                  <w:szCs w:val="28"/>
                  <w:u w:val="single"/>
                  <w:lang w:val="ru-RU" w:eastAsia="ru-RU"/>
                </w:rPr>
                <w:t>https://cr2.livejournal.com/717164.html</w:t>
              </w:r>
            </w:hyperlink>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p w:rsidR="001A7C87" w:rsidRPr="001A7C87" w:rsidRDefault="001A7C87" w:rsidP="001A7C87">
            <w:pPr>
              <w:tabs>
                <w:tab w:val="left" w:pos="6030"/>
              </w:tabs>
              <w:spacing w:after="0" w:line="240" w:lineRule="auto"/>
              <w:rPr>
                <w:rFonts w:ascii="Times New Roman" w:eastAsia="Times New Roman" w:hAnsi="Times New Roman" w:cs="Times New Roman"/>
                <w:b/>
                <w:sz w:val="28"/>
                <w:szCs w:val="28"/>
                <w:lang w:val="ru-RU" w:eastAsia="ru-RU"/>
              </w:rPr>
            </w:pPr>
          </w:p>
        </w:tc>
      </w:tr>
    </w:tbl>
    <w:p w:rsidR="001A7C87" w:rsidRDefault="001A7C87">
      <w:pPr>
        <w:rPr>
          <w:rFonts w:ascii="Times New Roman" w:hAnsi="Times New Roman" w:cs="Times New Roman"/>
          <w:sz w:val="28"/>
          <w:szCs w:val="28"/>
          <w:lang w:val="ru-RU"/>
        </w:rPr>
      </w:pPr>
    </w:p>
    <w:p w:rsidR="001A7C87" w:rsidRPr="001A7C87" w:rsidRDefault="001A7C87">
      <w:pPr>
        <w:rPr>
          <w:rFonts w:ascii="Times New Roman" w:hAnsi="Times New Roman" w:cs="Times New Roman"/>
          <w:b/>
          <w:sz w:val="28"/>
          <w:szCs w:val="28"/>
          <w:lang w:val="ru-RU"/>
        </w:rPr>
      </w:pPr>
      <w:r w:rsidRPr="001A7C87">
        <w:rPr>
          <w:rFonts w:ascii="Times New Roman" w:hAnsi="Times New Roman" w:cs="Times New Roman"/>
          <w:b/>
          <w:sz w:val="28"/>
          <w:szCs w:val="28"/>
          <w:lang w:val="ru-RU"/>
        </w:rPr>
        <w:t>Календарно-тематическое планирование</w:t>
      </w:r>
    </w:p>
    <w:tbl>
      <w:tblPr>
        <w:tblW w:w="10915"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450"/>
        <w:gridCol w:w="851"/>
        <w:gridCol w:w="991"/>
        <w:gridCol w:w="3914"/>
      </w:tblGrid>
      <w:tr w:rsidR="001A7C87" w:rsidRPr="001A7C87" w:rsidTr="001A7C87">
        <w:trPr>
          <w:trHeight w:val="302"/>
        </w:trPr>
        <w:tc>
          <w:tcPr>
            <w:tcW w:w="709" w:type="dxa"/>
            <w:vMerge w:val="restart"/>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b/>
                <w:sz w:val="24"/>
                <w:szCs w:val="24"/>
                <w:lang w:val="ru-RU" w:eastAsia="ru-RU"/>
              </w:rPr>
            </w:pPr>
            <w:r w:rsidRPr="001A7C87">
              <w:rPr>
                <w:rFonts w:ascii="Times New Roman" w:eastAsia="Times New Roman" w:hAnsi="Times New Roman" w:cs="Times New Roman"/>
                <w:b/>
                <w:sz w:val="24"/>
                <w:szCs w:val="24"/>
                <w:lang w:val="ru-RU" w:eastAsia="ru-RU"/>
              </w:rPr>
              <w:t>№ п/п</w:t>
            </w:r>
          </w:p>
        </w:tc>
        <w:tc>
          <w:tcPr>
            <w:tcW w:w="4450" w:type="dxa"/>
            <w:vMerge w:val="restart"/>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b/>
                <w:sz w:val="24"/>
                <w:szCs w:val="24"/>
                <w:lang w:val="ru-RU" w:eastAsia="ru-RU"/>
              </w:rPr>
            </w:pPr>
            <w:r w:rsidRPr="001A7C87">
              <w:rPr>
                <w:rFonts w:ascii="Times New Roman" w:eastAsia="Times New Roman" w:hAnsi="Times New Roman" w:cs="Times New Roman"/>
                <w:b/>
                <w:sz w:val="24"/>
                <w:szCs w:val="24"/>
                <w:lang w:val="ru-RU" w:eastAsia="ru-RU"/>
              </w:rPr>
              <w:t>Тема изучения</w:t>
            </w:r>
          </w:p>
        </w:tc>
        <w:tc>
          <w:tcPr>
            <w:tcW w:w="1842" w:type="dxa"/>
            <w:gridSpan w:val="2"/>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b/>
                <w:sz w:val="24"/>
                <w:szCs w:val="24"/>
                <w:lang w:val="ru-RU" w:eastAsia="ru-RU"/>
              </w:rPr>
            </w:pPr>
            <w:r w:rsidRPr="001A7C87">
              <w:rPr>
                <w:rFonts w:ascii="Times New Roman" w:eastAsia="Times New Roman" w:hAnsi="Times New Roman" w:cs="Times New Roman"/>
                <w:b/>
                <w:sz w:val="24"/>
                <w:szCs w:val="24"/>
                <w:lang w:val="ru-RU" w:eastAsia="ru-RU"/>
              </w:rPr>
              <w:t>Дата проведения</w:t>
            </w:r>
          </w:p>
        </w:tc>
        <w:tc>
          <w:tcPr>
            <w:tcW w:w="3914" w:type="dxa"/>
            <w:vMerge w:val="restart"/>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b/>
                <w:sz w:val="24"/>
                <w:szCs w:val="24"/>
                <w:lang w:val="ru-RU" w:eastAsia="ru-RU"/>
              </w:rPr>
            </w:pPr>
            <w:r w:rsidRPr="001A7C87">
              <w:rPr>
                <w:rFonts w:ascii="Times New Roman" w:eastAsia="Times New Roman" w:hAnsi="Times New Roman" w:cs="Times New Roman"/>
                <w:b/>
                <w:sz w:val="24"/>
                <w:szCs w:val="24"/>
                <w:lang w:val="ru-RU" w:eastAsia="ru-RU"/>
              </w:rPr>
              <w:t>Примечание</w:t>
            </w:r>
          </w:p>
        </w:tc>
      </w:tr>
      <w:tr w:rsidR="001A7C87" w:rsidRPr="001A7C87" w:rsidTr="001A7C87">
        <w:trPr>
          <w:trHeight w:val="422"/>
        </w:trPr>
        <w:tc>
          <w:tcPr>
            <w:tcW w:w="709" w:type="dxa"/>
            <w:vMerge/>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4450" w:type="dxa"/>
            <w:vMerge/>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851" w:type="dxa"/>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b/>
                <w:sz w:val="24"/>
                <w:szCs w:val="24"/>
                <w:lang w:val="ru-RU" w:eastAsia="ru-RU"/>
              </w:rPr>
            </w:pPr>
            <w:r w:rsidRPr="001A7C87">
              <w:rPr>
                <w:rFonts w:ascii="Times New Roman" w:eastAsia="Times New Roman" w:hAnsi="Times New Roman" w:cs="Times New Roman"/>
                <w:b/>
                <w:sz w:val="24"/>
                <w:szCs w:val="24"/>
                <w:lang w:val="ru-RU" w:eastAsia="ru-RU"/>
              </w:rPr>
              <w:t>План</w:t>
            </w:r>
          </w:p>
        </w:tc>
        <w:tc>
          <w:tcPr>
            <w:tcW w:w="991" w:type="dxa"/>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b/>
                <w:sz w:val="24"/>
                <w:szCs w:val="24"/>
                <w:lang w:val="ru-RU" w:eastAsia="ru-RU"/>
              </w:rPr>
            </w:pPr>
            <w:r w:rsidRPr="001A7C87">
              <w:rPr>
                <w:rFonts w:ascii="Times New Roman" w:eastAsia="Times New Roman" w:hAnsi="Times New Roman" w:cs="Times New Roman"/>
                <w:b/>
                <w:sz w:val="24"/>
                <w:szCs w:val="24"/>
                <w:lang w:val="ru-RU" w:eastAsia="ru-RU"/>
              </w:rPr>
              <w:t>Факт</w:t>
            </w:r>
          </w:p>
        </w:tc>
        <w:tc>
          <w:tcPr>
            <w:tcW w:w="3914" w:type="dxa"/>
            <w:vMerge/>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r>
      <w:tr w:rsidR="001A7C87" w:rsidRPr="001A7C87" w:rsidTr="001A7C87">
        <w:trPr>
          <w:trHeight w:val="529"/>
        </w:trPr>
        <w:tc>
          <w:tcPr>
            <w:tcW w:w="709"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w:t>
            </w:r>
          </w:p>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4450"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 xml:space="preserve">Об историческом прошлом нашего края. </w:t>
            </w:r>
          </w:p>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851"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05.09</w:t>
            </w:r>
          </w:p>
        </w:tc>
        <w:tc>
          <w:tcPr>
            <w:tcW w:w="991"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3914"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jc w:val="both"/>
              <w:rPr>
                <w:rFonts w:ascii="Times New Roman" w:eastAsia="Times New Roman" w:hAnsi="Times New Roman" w:cs="Times New Roman"/>
                <w:sz w:val="24"/>
                <w:szCs w:val="24"/>
                <w:lang w:val="ru-RU" w:eastAsia="ru-RU"/>
              </w:rPr>
            </w:pPr>
          </w:p>
        </w:tc>
      </w:tr>
      <w:tr w:rsidR="001A7C87" w:rsidRPr="001A7C87" w:rsidTr="001A7C87">
        <w:trPr>
          <w:trHeight w:val="300"/>
        </w:trPr>
        <w:tc>
          <w:tcPr>
            <w:tcW w:w="709"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w:t>
            </w:r>
          </w:p>
        </w:tc>
        <w:tc>
          <w:tcPr>
            <w:tcW w:w="4450"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Дикое поле, скифы, сарматы, амазонки</w:t>
            </w:r>
          </w:p>
        </w:tc>
        <w:tc>
          <w:tcPr>
            <w:tcW w:w="851"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07.09</w:t>
            </w:r>
          </w:p>
        </w:tc>
        <w:tc>
          <w:tcPr>
            <w:tcW w:w="991"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3914"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jc w:val="both"/>
              <w:rPr>
                <w:rFonts w:ascii="Times New Roman" w:eastAsia="Times New Roman" w:hAnsi="Times New Roman" w:cs="Times New Roman"/>
                <w:sz w:val="24"/>
                <w:szCs w:val="24"/>
                <w:lang w:val="ru-RU" w:eastAsia="ru-RU"/>
              </w:rPr>
            </w:pPr>
          </w:p>
        </w:tc>
      </w:tr>
      <w:tr w:rsidR="001A7C87" w:rsidRPr="001A7C87" w:rsidTr="001A7C87">
        <w:trPr>
          <w:trHeight w:val="68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w:t>
            </w:r>
          </w:p>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4450"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 xml:space="preserve">Историческое становление нашего села (города) </w:t>
            </w:r>
          </w:p>
        </w:tc>
        <w:tc>
          <w:tcPr>
            <w:tcW w:w="851"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12.09</w:t>
            </w:r>
          </w:p>
        </w:tc>
        <w:tc>
          <w:tcPr>
            <w:tcW w:w="991"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3914"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jc w:val="both"/>
              <w:rPr>
                <w:rFonts w:ascii="Times New Roman" w:eastAsia="Times New Roman" w:hAnsi="Times New Roman" w:cs="Times New Roman"/>
                <w:sz w:val="24"/>
                <w:szCs w:val="24"/>
                <w:lang w:val="ru-RU" w:eastAsia="ru-RU"/>
              </w:rPr>
            </w:pPr>
          </w:p>
        </w:tc>
      </w:tr>
      <w:tr w:rsidR="001A7C87" w:rsidRPr="001A7C87" w:rsidTr="001A7C87">
        <w:trPr>
          <w:trHeight w:val="605"/>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4</w:t>
            </w:r>
          </w:p>
        </w:tc>
        <w:tc>
          <w:tcPr>
            <w:tcW w:w="4450"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Историческое становление нашего села (города)</w:t>
            </w:r>
          </w:p>
        </w:tc>
        <w:tc>
          <w:tcPr>
            <w:tcW w:w="851"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14.09</w:t>
            </w:r>
          </w:p>
        </w:tc>
        <w:tc>
          <w:tcPr>
            <w:tcW w:w="991"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3914"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jc w:val="both"/>
              <w:rPr>
                <w:rFonts w:ascii="Times New Roman" w:eastAsia="Times New Roman" w:hAnsi="Times New Roman" w:cs="Times New Roman"/>
                <w:sz w:val="24"/>
                <w:szCs w:val="24"/>
                <w:lang w:val="ru-RU" w:eastAsia="ru-RU"/>
              </w:rPr>
            </w:pPr>
          </w:p>
        </w:tc>
      </w:tr>
      <w:tr w:rsidR="001A7C87" w:rsidRPr="001A7C87" w:rsidTr="001A7C87">
        <w:trPr>
          <w:trHeight w:val="232"/>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w:t>
            </w:r>
          </w:p>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Казаки люди вольные</w:t>
            </w:r>
          </w:p>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19.09</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right w:val="single" w:sz="4" w:space="0" w:color="auto"/>
            </w:tcBorders>
            <w:shd w:val="clear" w:color="auto" w:fill="auto"/>
            <w:vAlign w:val="center"/>
          </w:tcPr>
          <w:p w:rsidR="001A7C87" w:rsidRPr="001A7C87" w:rsidRDefault="001A7C87" w:rsidP="001A7C87">
            <w:pPr>
              <w:tabs>
                <w:tab w:val="left" w:pos="6374"/>
              </w:tabs>
              <w:spacing w:after="0" w:line="240" w:lineRule="auto"/>
              <w:ind w:left="360"/>
              <w:rPr>
                <w:rFonts w:ascii="Times New Roman" w:eastAsia="Times New Roman" w:hAnsi="Times New Roman" w:cs="Times New Roman"/>
                <w:sz w:val="24"/>
                <w:szCs w:val="24"/>
                <w:lang w:val="ru-RU" w:eastAsia="ru-RU"/>
              </w:rPr>
            </w:pPr>
          </w:p>
        </w:tc>
      </w:tr>
      <w:tr w:rsidR="001A7C87" w:rsidRPr="001A7C87" w:rsidTr="001A7C87">
        <w:trPr>
          <w:trHeight w:val="54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6</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Казаки люди вольные</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21.09</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right w:val="single" w:sz="4" w:space="0" w:color="auto"/>
            </w:tcBorders>
            <w:shd w:val="clear" w:color="auto" w:fill="auto"/>
            <w:vAlign w:val="center"/>
          </w:tcPr>
          <w:p w:rsidR="001A7C87" w:rsidRPr="001A7C87" w:rsidRDefault="001A7C87" w:rsidP="001A7C87">
            <w:pPr>
              <w:tabs>
                <w:tab w:val="left" w:pos="6374"/>
              </w:tabs>
              <w:spacing w:after="0" w:line="240" w:lineRule="auto"/>
              <w:ind w:left="360"/>
              <w:rPr>
                <w:rFonts w:ascii="Times New Roman" w:eastAsia="Times New Roman" w:hAnsi="Times New Roman" w:cs="Times New Roman"/>
                <w:sz w:val="24"/>
                <w:szCs w:val="24"/>
                <w:lang w:val="ru-RU" w:eastAsia="ru-RU"/>
              </w:rPr>
            </w:pPr>
          </w:p>
        </w:tc>
      </w:tr>
      <w:tr w:rsidR="001A7C87" w:rsidRPr="001A7C87" w:rsidTr="001A7C87">
        <w:trPr>
          <w:trHeight w:val="36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7</w:t>
            </w:r>
          </w:p>
        </w:tc>
        <w:tc>
          <w:tcPr>
            <w:tcW w:w="4450"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Дружба народов нашего края</w:t>
            </w:r>
          </w:p>
        </w:tc>
        <w:tc>
          <w:tcPr>
            <w:tcW w:w="851"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26.09</w:t>
            </w:r>
          </w:p>
        </w:tc>
        <w:tc>
          <w:tcPr>
            <w:tcW w:w="991"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nil"/>
              <w:bottom w:val="single" w:sz="4" w:space="0" w:color="auto"/>
              <w:right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51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 xml:space="preserve">8 </w:t>
            </w:r>
          </w:p>
        </w:tc>
        <w:tc>
          <w:tcPr>
            <w:tcW w:w="4450"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Дружба народов нашего края</w:t>
            </w:r>
          </w:p>
        </w:tc>
        <w:tc>
          <w:tcPr>
            <w:tcW w:w="851"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28.09</w:t>
            </w:r>
          </w:p>
        </w:tc>
        <w:tc>
          <w:tcPr>
            <w:tcW w:w="991"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right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552"/>
        </w:trPr>
        <w:tc>
          <w:tcPr>
            <w:tcW w:w="709"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9</w:t>
            </w:r>
          </w:p>
          <w:p w:rsidR="001A7C87" w:rsidRPr="001A7C87" w:rsidRDefault="001A7C87" w:rsidP="001A7C87">
            <w:pPr>
              <w:tabs>
                <w:tab w:val="left" w:pos="6374"/>
              </w:tabs>
              <w:spacing w:after="0" w:line="240" w:lineRule="auto"/>
              <w:ind w:left="102"/>
              <w:rPr>
                <w:rFonts w:ascii="Times New Roman" w:eastAsia="Times New Roman" w:hAnsi="Times New Roman" w:cs="Times New Roman"/>
                <w:sz w:val="24"/>
                <w:szCs w:val="24"/>
                <w:lang w:val="ru-RU" w:eastAsia="ru-RU"/>
              </w:rPr>
            </w:pP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Казаки на защите Отечества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03.10</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541"/>
        </w:trPr>
        <w:tc>
          <w:tcPr>
            <w:tcW w:w="709"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102"/>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10</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Казаки на защите Отечества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05.10</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591"/>
        </w:trPr>
        <w:tc>
          <w:tcPr>
            <w:tcW w:w="709"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11</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Турецкая война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10.10</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3914"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429"/>
        </w:trPr>
        <w:tc>
          <w:tcPr>
            <w:tcW w:w="709"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12</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Турецкая война</w:t>
            </w:r>
          </w:p>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lastRenderedPageBreak/>
              <w:t>12.10</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210"/>
        </w:trPr>
        <w:tc>
          <w:tcPr>
            <w:tcW w:w="709"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lastRenderedPageBreak/>
              <w:t>13</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Казаки в борьбе за лучшую долю.</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17.10</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564"/>
        </w:trPr>
        <w:tc>
          <w:tcPr>
            <w:tcW w:w="709"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14</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Народный герой Степан Разин.</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19.10</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553"/>
        </w:trPr>
        <w:tc>
          <w:tcPr>
            <w:tcW w:w="709"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15</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 xml:space="preserve">Великое правление Петра </w:t>
            </w:r>
            <w:r w:rsidRPr="001A7C87">
              <w:rPr>
                <w:rFonts w:ascii="Times New Roman" w:eastAsia="Times New Roman" w:hAnsi="Times New Roman" w:cs="Times New Roman"/>
                <w:sz w:val="24"/>
                <w:szCs w:val="24"/>
                <w:lang w:eastAsia="ru-RU"/>
              </w:rPr>
              <w:t>I</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24.10</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287"/>
        </w:trPr>
        <w:tc>
          <w:tcPr>
            <w:tcW w:w="709"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16</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Роль казачества в освоении южных земель государства Российского</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26.10</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405"/>
        </w:trPr>
        <w:tc>
          <w:tcPr>
            <w:tcW w:w="709"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17</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Донской казак- мужицкий царь</w:t>
            </w:r>
          </w:p>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Е. Пугачев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07.11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225"/>
        </w:trPr>
        <w:tc>
          <w:tcPr>
            <w:tcW w:w="709"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18</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Донской казак- мужицкий царь</w:t>
            </w:r>
          </w:p>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Е. Пугачев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09.11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360"/>
              <w:rPr>
                <w:rFonts w:ascii="Times New Roman" w:eastAsia="Times New Roman" w:hAnsi="Times New Roman" w:cs="Times New Roman"/>
                <w:sz w:val="24"/>
                <w:szCs w:val="24"/>
                <w:lang w:val="ru-RU" w:eastAsia="ru-RU"/>
              </w:rPr>
            </w:pPr>
          </w:p>
        </w:tc>
      </w:tr>
      <w:tr w:rsidR="001A7C87" w:rsidRPr="001A7C87" w:rsidTr="001A7C87">
        <w:trPr>
          <w:trHeight w:val="31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19</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Разделение казаков на бедных и богатых.</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14.11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403"/>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20</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 xml:space="preserve">Восстание крестьян </w:t>
            </w:r>
            <w:proofErr w:type="spellStart"/>
            <w:r w:rsidRPr="001A7C87">
              <w:rPr>
                <w:rFonts w:ascii="Times New Roman" w:eastAsia="Times New Roman" w:hAnsi="Times New Roman" w:cs="Times New Roman"/>
                <w:sz w:val="24"/>
                <w:szCs w:val="24"/>
                <w:lang w:val="ru-RU" w:eastAsia="ru-RU"/>
              </w:rPr>
              <w:t>Мартыновской</w:t>
            </w:r>
            <w:proofErr w:type="spellEnd"/>
            <w:r w:rsidRPr="001A7C87">
              <w:rPr>
                <w:rFonts w:ascii="Times New Roman" w:eastAsia="Times New Roman" w:hAnsi="Times New Roman" w:cs="Times New Roman"/>
                <w:sz w:val="24"/>
                <w:szCs w:val="24"/>
                <w:lang w:val="ru-RU" w:eastAsia="ru-RU"/>
              </w:rPr>
              <w:t xml:space="preserve"> слободы.</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16.11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r>
      <w:tr w:rsidR="001A7C87" w:rsidRPr="001A7C87" w:rsidTr="001A7C87">
        <w:trPr>
          <w:trHeight w:val="449"/>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21</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Рабочий Дон на баррикадах</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21.11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22"/>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22</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Герои Дона против немецко-фашистских захватчиков.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23.11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53"/>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23</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Герои Дона против немецко-фашистских захватчиков.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28.11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414"/>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24</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Герои Дона против немецко-фашистских захватчиков.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30.11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34"/>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25</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Развитие Дона в послевоенное время.</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05.12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68"/>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26</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Историческая память Дона.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07.12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45"/>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27</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Города Донского края-наша историческая память.</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12.12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96"/>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28</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Город-крепость Азов.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14.12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65"/>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29</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Город-крепость Азов.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19.12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30"/>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30</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Старинный город Таганрог и его современный облик.</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21.12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18"/>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31</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Старинный город Таганрог и его современный облик.</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26.12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53"/>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32</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Таган – Рог, как порт и крепость, особенности архитектуры и исторические памятники.</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28.12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34"/>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33</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Таган – Рог, как порт и крепость, особенности архитектуры и исторические памятники.</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09.01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53"/>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34</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Новочеркасск-столица казачьего Дона.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11.01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29"/>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35</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Новочеркасск-столица казачьего Дона.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16.01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30"/>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36</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Как Ростов стал Ростовом на Дону.</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18.01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88"/>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37</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Как Ростов стал Ростовом на Дону.</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23.01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47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38</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Современный облик города Ростова на Дону.</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25.01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1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39</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Современный облик города Ростова на Дону.</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30.01</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76"/>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40</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Архитектура городов Донского края.</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01.02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76"/>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41</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Архитектура городов Донского края.</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06.02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1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lastRenderedPageBreak/>
              <w:t>42</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Известные люди нашего края.</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08.02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4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43</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Известные люди нашего села.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13.02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64"/>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44</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Дон заветный в произведениях известных писателей и поэтов.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15.02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76"/>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45</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Дон заветный в произведениях известных писателей и поэтов.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20.02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84"/>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46</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Таганрог-родина А.П. Чехова.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22.02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57"/>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47</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Произведения А.П.Чехова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27.02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07"/>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48</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Произведения А.П.Чехова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29.02</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34"/>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49</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Произведения А.П.Чехова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05.03</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42"/>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50</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Экскурсия в город Таганрог</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07.03</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95"/>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51</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Экскурсия в город Таганрог</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12.03</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46"/>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52</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М.А. Шолохов, наш земляк, -всемирно известный писатель.</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14.03</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07"/>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53</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Произведения М. А. Шолохова для детей</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19.03</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34"/>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54</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Произведения М. А. Шолохова для детей</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21.03</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30"/>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55</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Произведения М. А. Шолохова для детей</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02.04</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31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56</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Экскурсия в районную библиотеку.</w:t>
            </w:r>
          </w:p>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Выставка «Творчество М. А. Шолохова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04.04</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84"/>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57</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Известные люди нашего города (села).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09.04</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4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58</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Известные люди нашего города (села).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11.04</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207"/>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59</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Встреча с известными людьми нашего города (села).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16.04</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15"/>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60</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Встреча с известными людьми нашего города (села).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18.04</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6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61</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Встреча с известными людьми нашего города (села).</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23.04</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26"/>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62</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Подготовка к творческому отчету по внеурочной деятельности за год.</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25.04</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49"/>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63</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Подготовка к творческому отчету по внеурочной деятельности за год.</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07.05</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6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64</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Подготовка к творческому отчету по внеурочной деятельности за год.</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14.05</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15"/>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65</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Подготовка к творческому отчету по внеурочной деятельности за год.</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16.05</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61"/>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66</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Творческий отчет по внеурочной деятельности за год.</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21.05</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03"/>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67</w:t>
            </w: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Заключительное занятие. Подведение итогов.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r w:rsidRPr="001A7C87">
              <w:rPr>
                <w:rFonts w:ascii="Times New Roman" w:eastAsia="Times New Roman" w:hAnsi="Times New Roman" w:cs="Times New Roman"/>
                <w:sz w:val="24"/>
                <w:szCs w:val="24"/>
                <w:lang w:val="ru-RU" w:eastAsia="ru-RU"/>
              </w:rPr>
              <w:t>23.05</w:t>
            </w: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r w:rsidR="001A7C87" w:rsidRPr="001A7C87" w:rsidTr="001A7C87">
        <w:trPr>
          <w:trHeight w:val="173"/>
        </w:trPr>
        <w:tc>
          <w:tcPr>
            <w:tcW w:w="709" w:type="dxa"/>
            <w:tcBorders>
              <w:top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sz w:val="24"/>
                <w:szCs w:val="24"/>
                <w:lang w:val="ru-RU" w:eastAsia="ru-RU"/>
              </w:rPr>
            </w:pPr>
          </w:p>
        </w:tc>
        <w:tc>
          <w:tcPr>
            <w:tcW w:w="4450"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rPr>
                <w:rFonts w:ascii="Times New Roman" w:eastAsia="Times New Roman" w:hAnsi="Times New Roman" w:cs="Times New Roman"/>
                <w:b/>
                <w:sz w:val="24"/>
                <w:szCs w:val="24"/>
                <w:lang w:val="ru-RU" w:eastAsia="ru-RU"/>
              </w:rPr>
            </w:pPr>
            <w:r w:rsidRPr="001A7C87">
              <w:rPr>
                <w:rFonts w:ascii="Times New Roman" w:eastAsia="Times New Roman" w:hAnsi="Times New Roman" w:cs="Times New Roman"/>
                <w:b/>
                <w:sz w:val="24"/>
                <w:szCs w:val="24"/>
                <w:lang w:val="ru-RU" w:eastAsia="ru-RU"/>
              </w:rPr>
              <w:t>Всего за год- 67 часов</w:t>
            </w:r>
          </w:p>
        </w:tc>
        <w:tc>
          <w:tcPr>
            <w:tcW w:w="85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991"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jc w:val="center"/>
              <w:rPr>
                <w:rFonts w:ascii="Times New Roman" w:eastAsia="Times New Roman" w:hAnsi="Times New Roman" w:cs="Times New Roman"/>
                <w:sz w:val="24"/>
                <w:szCs w:val="24"/>
                <w:lang w:val="ru-RU" w:eastAsia="ru-RU"/>
              </w:rPr>
            </w:pPr>
          </w:p>
        </w:tc>
        <w:tc>
          <w:tcPr>
            <w:tcW w:w="3914" w:type="dxa"/>
            <w:tcBorders>
              <w:top w:val="single" w:sz="4" w:space="0" w:color="auto"/>
              <w:bottom w:val="single" w:sz="4" w:space="0" w:color="auto"/>
            </w:tcBorders>
            <w:shd w:val="clear" w:color="auto" w:fill="auto"/>
            <w:vAlign w:val="center"/>
          </w:tcPr>
          <w:p w:rsidR="001A7C87" w:rsidRPr="001A7C87" w:rsidRDefault="001A7C87" w:rsidP="001A7C87">
            <w:pPr>
              <w:tabs>
                <w:tab w:val="left" w:pos="6374"/>
              </w:tabs>
              <w:spacing w:after="0" w:line="240" w:lineRule="auto"/>
              <w:ind w:left="720"/>
              <w:rPr>
                <w:rFonts w:ascii="Times New Roman" w:eastAsia="Times New Roman" w:hAnsi="Times New Roman" w:cs="Times New Roman"/>
                <w:sz w:val="24"/>
                <w:szCs w:val="24"/>
                <w:lang w:val="ru-RU" w:eastAsia="ru-RU"/>
              </w:rPr>
            </w:pPr>
          </w:p>
        </w:tc>
      </w:tr>
    </w:tbl>
    <w:p w:rsidR="001A7C87" w:rsidRPr="001A7C87" w:rsidRDefault="001A7C87" w:rsidP="001A7C87">
      <w:pPr>
        <w:spacing w:after="0" w:line="240" w:lineRule="auto"/>
        <w:rPr>
          <w:rFonts w:ascii="Times New Roman" w:eastAsia="Times New Roman" w:hAnsi="Times New Roman" w:cs="Times New Roman"/>
          <w:sz w:val="24"/>
          <w:szCs w:val="24"/>
          <w:lang w:val="ru-RU" w:eastAsia="ru-RU"/>
        </w:rPr>
      </w:pPr>
    </w:p>
    <w:p w:rsidR="001A7C87" w:rsidRPr="001A7C87" w:rsidRDefault="001A7C87" w:rsidP="001A7C87">
      <w:pPr>
        <w:spacing w:after="160" w:line="259" w:lineRule="auto"/>
        <w:rPr>
          <w:lang w:val="ru-RU"/>
        </w:rPr>
      </w:pPr>
    </w:p>
    <w:p w:rsidR="001A7C87" w:rsidRPr="001A7C87" w:rsidRDefault="001A7C87">
      <w:pPr>
        <w:rPr>
          <w:rFonts w:ascii="Times New Roman" w:hAnsi="Times New Roman" w:cs="Times New Roman"/>
          <w:sz w:val="28"/>
          <w:szCs w:val="28"/>
          <w:lang w:val="ru-RU"/>
        </w:rPr>
      </w:pPr>
    </w:p>
    <w:sectPr w:rsidR="001A7C87" w:rsidRPr="001A7C87" w:rsidSect="00DF57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437F4"/>
    <w:multiLevelType w:val="hybridMultilevel"/>
    <w:tmpl w:val="837A3F2C"/>
    <w:lvl w:ilvl="0" w:tplc="6266677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4B485396"/>
    <w:multiLevelType w:val="hybridMultilevel"/>
    <w:tmpl w:val="A78AD5D0"/>
    <w:lvl w:ilvl="0" w:tplc="EC480F9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6A5222F7"/>
    <w:multiLevelType w:val="multilevel"/>
    <w:tmpl w:val="4CA0E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571D93"/>
    <w:multiLevelType w:val="hybridMultilevel"/>
    <w:tmpl w:val="C1B6E972"/>
    <w:lvl w:ilvl="0" w:tplc="F8F69E56">
      <w:start w:val="1"/>
      <w:numFmt w:val="decimal"/>
      <w:lvlText w:val="%1."/>
      <w:lvlJc w:val="left"/>
      <w:pPr>
        <w:tabs>
          <w:tab w:val="num" w:pos="1440"/>
        </w:tabs>
        <w:ind w:left="1440" w:hanging="360"/>
      </w:pPr>
      <w:rPr>
        <w:rFonts w:hint="default"/>
      </w:rPr>
    </w:lvl>
    <w:lvl w:ilvl="1" w:tplc="4C328464">
      <w:start w:val="1"/>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7FD903C5"/>
    <w:multiLevelType w:val="hybridMultilevel"/>
    <w:tmpl w:val="1AEC503E"/>
    <w:lvl w:ilvl="0" w:tplc="A232CC8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E63928"/>
    <w:rsid w:val="001A7C87"/>
    <w:rsid w:val="00360BB1"/>
    <w:rsid w:val="00D272BD"/>
    <w:rsid w:val="00D417D1"/>
    <w:rsid w:val="00DB417F"/>
    <w:rsid w:val="00DF5742"/>
    <w:rsid w:val="00E63928"/>
    <w:rsid w:val="00FE72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C87"/>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44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1050;&#1091;&#1081;&#1073;&#1099;&#1096;&#1077;&#1074;&#1086;_(&#1056;&#1086;&#1089;&#1090;&#1086;&#1074;&#1089;&#1082;&#1072;&#1103;_&#1086;&#1073;&#1083;&#1072;&#1089;&#1090;&#1100;)" TargetMode="External"/><Relationship Id="rId13" Type="http://schemas.openxmlformats.org/officeDocument/2006/relationships/hyperlink" Target="https://multiurok.ru/files/priezientatsiia-istoriia-donskogho-kazachiestva-ku.html" TargetMode="External"/><Relationship Id="rId18" Type="http://schemas.openxmlformats.org/officeDocument/2006/relationships/hyperlink" Target="https://donkraj.blogspot.com/p/blog-page_847.html" TargetMode="External"/><Relationship Id="rId3" Type="http://schemas.openxmlformats.org/officeDocument/2006/relationships/settings" Target="settings.xml"/><Relationship Id="rId21" Type="http://schemas.openxmlformats.org/officeDocument/2006/relationships/hyperlink" Target="https://easyen.ru/load/kraevedene/rostovsko_oblast/prezentacija_donskoj_kraj_nasha_malaja_rodina/455-1-0-5518" TargetMode="External"/><Relationship Id="rId7" Type="http://schemas.openxmlformats.org/officeDocument/2006/relationships/hyperlink" Target="https://donovedenie.ru/blog/drevnjaja_istorija_dikogo_polja/2015-06-05-581" TargetMode="External"/><Relationship Id="rId12" Type="http://schemas.openxmlformats.org/officeDocument/2006/relationships/hyperlink" Target="https://www.maam.ru/detskijsad/-donskie-kazaki.html" TargetMode="External"/><Relationship Id="rId17" Type="http://schemas.openxmlformats.org/officeDocument/2006/relationships/hyperlink" Target="http://old.donland.ru/?pageid=77387" TargetMode="External"/><Relationship Id="rId2" Type="http://schemas.openxmlformats.org/officeDocument/2006/relationships/styles" Target="styles.xml"/><Relationship Id="rId16" Type="http://schemas.openxmlformats.org/officeDocument/2006/relationships/hyperlink" Target="https://infourok.ru/prezentaciya-na-temu-znamenitie-lyudi-rostovskoy-oblasti-2105275.html" TargetMode="External"/><Relationship Id="rId20" Type="http://schemas.openxmlformats.org/officeDocument/2006/relationships/hyperlink" Target="https://uchitelya.com/georgrafiya/107074-prezentaciya-moy-kray-donskoy.html" TargetMode="External"/><Relationship Id="rId1" Type="http://schemas.openxmlformats.org/officeDocument/2006/relationships/numbering" Target="numbering.xml"/><Relationship Id="rId6" Type="http://schemas.openxmlformats.org/officeDocument/2006/relationships/hyperlink" Target="http://rostovregion.ru/books/item/f00/s00/z0000006/st002.shtml" TargetMode="External"/><Relationship Id="rId11" Type="http://schemas.openxmlformats.org/officeDocument/2006/relationships/hyperlink" Target="https://kladraz.ru/blogs/marija-andrevna-serebrjakova/donskoe-kazachestvo.html" TargetMode="External"/><Relationship Id="rId24" Type="http://schemas.openxmlformats.org/officeDocument/2006/relationships/theme" Target="theme/theme1.xml"/><Relationship Id="rId5" Type="http://schemas.openxmlformats.org/officeDocument/2006/relationships/hyperlink" Target="https://demo.multiurok.ru/" TargetMode="External"/><Relationship Id="rId15" Type="http://schemas.openxmlformats.org/officeDocument/2006/relationships/hyperlink" Target="https://ruxpert.ru/&#1043;&#1086;&#1088;&#1086;&#1076;&#1072;_&#1056;&#1086;&#1089;&#1090;&#1086;&#1074;&#1089;&#1082;&#1086;&#1081;_&#1086;&#1073;&#1083;&#1072;&#1089;&#1090;&#1080;" TargetMode="External"/><Relationship Id="rId23" Type="http://schemas.openxmlformats.org/officeDocument/2006/relationships/fontTable" Target="fontTable.xml"/><Relationship Id="rId10" Type="http://schemas.openxmlformats.org/officeDocument/2006/relationships/hyperlink" Target="https://pomnirod.ru/materialy-k-statyam/administrativno-territorialnoe-delenie-rossijskoj-imperii/gubernii-rossii/vojska-donskogo-oblast-novocherkassk/naselennye-mesta-gubernii-po-uezdam-i-volostyam13/&#1090;&#1072;&#1075;&#1072;&#1085;&#1088;&#1086;&#1075;&#1089;&#1082;&#1080;&#1081;-&#1086;&#1082;&#1088;&#1091;&#1075;-&#1086;&#769;&#1073;&#1083;&#1072;&#1089;&#1090;&#1080;-&#1074;&#1086;&#769;&#1081;&#1089;&#1082;&#1072;-&#1076;&#1086;&#1085;&#1089;&#1082;&#1086;&#769;&#1075;&#1086;/volost-taganrogskogo-okruga-oblasti-vojska-donskogo/kujbyshevo-sl.-golodaevka-martynovka-volost-taganrogskogo-okruga-oblasti-vojska-donskogo.html" TargetMode="External"/><Relationship Id="rId19" Type="http://schemas.openxmlformats.org/officeDocument/2006/relationships/hyperlink" Target="https://portal-kultura.ru/articles/country/168783-lyudi-zemli-donskoy/" TargetMode="External"/><Relationship Id="rId4" Type="http://schemas.openxmlformats.org/officeDocument/2006/relationships/webSettings" Target="webSettings.xml"/><Relationship Id="rId9" Type="http://schemas.openxmlformats.org/officeDocument/2006/relationships/hyperlink" Target="http://www.donvrem.dspl.ru/Files/article/m1/8/art.aspx?art_id=55" TargetMode="External"/><Relationship Id="rId14" Type="http://schemas.openxmlformats.org/officeDocument/2006/relationships/hyperlink" Target="https://hramy.ru/regions/r61/r61.htm" TargetMode="External"/><Relationship Id="rId22" Type="http://schemas.openxmlformats.org/officeDocument/2006/relationships/hyperlink" Target="https://cr2.livejournal.com/71716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12</Pages>
  <Words>3172</Words>
  <Characters>18087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Пользователь Windows</cp:lastModifiedBy>
  <cp:revision>4</cp:revision>
  <dcterms:created xsi:type="dcterms:W3CDTF">2023-09-04T01:15:00Z</dcterms:created>
  <dcterms:modified xsi:type="dcterms:W3CDTF">2023-09-19T13:56:00Z</dcterms:modified>
</cp:coreProperties>
</file>