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B8" w:rsidRPr="00B7462B" w:rsidRDefault="00355BB8" w:rsidP="00355BB8">
      <w:pPr>
        <w:spacing w:after="0" w:line="408" w:lineRule="auto"/>
        <w:jc w:val="center"/>
        <w:rPr>
          <w:b/>
        </w:rPr>
      </w:pPr>
      <w:r w:rsidRPr="00B7462B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gramStart"/>
      <w:r w:rsidRPr="00B7462B">
        <w:rPr>
          <w:rFonts w:ascii="Times New Roman" w:hAnsi="Times New Roman"/>
          <w:b/>
          <w:color w:val="000000"/>
          <w:sz w:val="28"/>
        </w:rPr>
        <w:t>Куйбышевская</w:t>
      </w:r>
      <w:proofErr w:type="gramEnd"/>
      <w:r w:rsidRPr="00B7462B">
        <w:rPr>
          <w:rFonts w:ascii="Times New Roman" w:hAnsi="Times New Roman"/>
          <w:b/>
          <w:color w:val="000000"/>
          <w:sz w:val="28"/>
        </w:rPr>
        <w:t xml:space="preserve"> СОШ им. А.А. Гречко</w:t>
      </w:r>
    </w:p>
    <w:p w:rsidR="00355BB8" w:rsidRDefault="00355BB8" w:rsidP="00355BB8">
      <w:pPr>
        <w:spacing w:after="0"/>
      </w:pPr>
    </w:p>
    <w:p w:rsidR="00355BB8" w:rsidRDefault="00355BB8" w:rsidP="00355BB8">
      <w:pPr>
        <w:spacing w:after="0"/>
      </w:pPr>
    </w:p>
    <w:p w:rsidR="00355BB8" w:rsidRDefault="00355BB8" w:rsidP="00355BB8">
      <w:pPr>
        <w:spacing w:after="0"/>
      </w:pPr>
    </w:p>
    <w:p w:rsidR="00355BB8" w:rsidRDefault="00355BB8" w:rsidP="00355BB8">
      <w:pPr>
        <w:spacing w:after="0"/>
      </w:pPr>
    </w:p>
    <w:tbl>
      <w:tblPr>
        <w:tblW w:w="0" w:type="auto"/>
        <w:tblLook w:val="04A0"/>
      </w:tblPr>
      <w:tblGrid>
        <w:gridCol w:w="3369"/>
        <w:gridCol w:w="2551"/>
        <w:gridCol w:w="3424"/>
      </w:tblGrid>
      <w:tr w:rsidR="00B7462B" w:rsidTr="00B7462B">
        <w:tc>
          <w:tcPr>
            <w:tcW w:w="3369" w:type="dxa"/>
          </w:tcPr>
          <w:p w:rsidR="00B7462B" w:rsidRDefault="00B746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7462B" w:rsidRDefault="00B746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B7462B" w:rsidRDefault="00B746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_______( Матюшина Н. Ю.)</w:t>
            </w:r>
          </w:p>
          <w:p w:rsidR="00B7462B" w:rsidRDefault="00B746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(подпись)</w:t>
            </w:r>
          </w:p>
          <w:p w:rsidR="00B7462B" w:rsidRDefault="00B746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28.08.2023</w:t>
            </w:r>
          </w:p>
          <w:p w:rsidR="00B7462B" w:rsidRDefault="00B746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462B" w:rsidRDefault="00B746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24" w:type="dxa"/>
          </w:tcPr>
          <w:p w:rsidR="00B7462B" w:rsidRDefault="00B746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7462B" w:rsidRDefault="00B746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B7462B" w:rsidRDefault="00B746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Кучина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Е.А.</w:t>
            </w:r>
          </w:p>
          <w:p w:rsidR="00B7462B" w:rsidRDefault="00B746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B7462B" w:rsidRDefault="00B746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      ОД от29.08.2023</w:t>
            </w:r>
          </w:p>
          <w:p w:rsidR="00B7462B" w:rsidRDefault="00B7462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55BB8" w:rsidRPr="00344489" w:rsidRDefault="00355BB8" w:rsidP="00355BB8">
      <w:pPr>
        <w:spacing w:before="100" w:beforeAutospacing="1" w:after="0"/>
        <w:ind w:left="119"/>
        <w:rPr>
          <w:rFonts w:eastAsia="Times New Roman"/>
          <w:color w:val="000000"/>
        </w:rPr>
      </w:pPr>
    </w:p>
    <w:p w:rsidR="00355BB8" w:rsidRDefault="00355BB8" w:rsidP="00355BB8">
      <w:pPr>
        <w:spacing w:after="0" w:line="240" w:lineRule="auto"/>
        <w:ind w:left="82"/>
        <w:jc w:val="center"/>
        <w:rPr>
          <w:rFonts w:ascii="Times New Roman" w:hAnsi="Times New Roman"/>
          <w:sz w:val="28"/>
          <w:szCs w:val="28"/>
        </w:rPr>
      </w:pPr>
    </w:p>
    <w:p w:rsidR="00355BB8" w:rsidRDefault="00355BB8" w:rsidP="00355BB8">
      <w:pPr>
        <w:spacing w:after="0" w:line="240" w:lineRule="auto"/>
        <w:ind w:left="82"/>
        <w:jc w:val="center"/>
        <w:rPr>
          <w:rFonts w:ascii="Times New Roman" w:hAnsi="Times New Roman"/>
          <w:sz w:val="28"/>
          <w:szCs w:val="28"/>
        </w:rPr>
      </w:pPr>
    </w:p>
    <w:p w:rsidR="00355BB8" w:rsidRDefault="00355BB8" w:rsidP="00355BB8">
      <w:pPr>
        <w:spacing w:after="0" w:line="240" w:lineRule="auto"/>
        <w:ind w:left="82"/>
        <w:jc w:val="center"/>
        <w:rPr>
          <w:rFonts w:ascii="Times New Roman" w:hAnsi="Times New Roman"/>
          <w:sz w:val="28"/>
          <w:szCs w:val="28"/>
        </w:rPr>
      </w:pPr>
    </w:p>
    <w:p w:rsidR="00355BB8" w:rsidRPr="0077178B" w:rsidRDefault="00355BB8" w:rsidP="00355BB8">
      <w:pPr>
        <w:spacing w:after="0" w:line="240" w:lineRule="auto"/>
        <w:ind w:left="82"/>
        <w:jc w:val="center"/>
        <w:rPr>
          <w:rFonts w:ascii="Times New Roman" w:hAnsi="Times New Roman"/>
          <w:sz w:val="28"/>
          <w:szCs w:val="28"/>
        </w:rPr>
      </w:pPr>
    </w:p>
    <w:p w:rsidR="00355BB8" w:rsidRPr="0077178B" w:rsidRDefault="00355BB8" w:rsidP="00355BB8">
      <w:pPr>
        <w:spacing w:after="4" w:line="240" w:lineRule="auto"/>
        <w:ind w:left="77" w:right="6513"/>
        <w:jc w:val="center"/>
        <w:rPr>
          <w:rFonts w:ascii="Times New Roman" w:hAnsi="Times New Roman"/>
          <w:sz w:val="28"/>
          <w:szCs w:val="28"/>
        </w:rPr>
      </w:pPr>
      <w:r w:rsidRPr="0077178B">
        <w:rPr>
          <w:rFonts w:ascii="Times New Roman" w:hAnsi="Times New Roman"/>
          <w:sz w:val="28"/>
          <w:szCs w:val="28"/>
        </w:rPr>
        <w:t>.</w:t>
      </w:r>
    </w:p>
    <w:p w:rsidR="00355BB8" w:rsidRDefault="00355BB8" w:rsidP="00355BB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78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355BB8" w:rsidRPr="0077178B" w:rsidRDefault="00355BB8" w:rsidP="00355BB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78B">
        <w:rPr>
          <w:rFonts w:ascii="Times New Roman" w:hAnsi="Times New Roman"/>
          <w:b/>
          <w:sz w:val="28"/>
          <w:szCs w:val="28"/>
        </w:rPr>
        <w:t>учебного курса внеурочной деятельности</w:t>
      </w:r>
    </w:p>
    <w:p w:rsidR="00355BB8" w:rsidRDefault="00355BB8" w:rsidP="00355BB8">
      <w:pPr>
        <w:pStyle w:val="western"/>
        <w:spacing w:before="0" w:beforeAutospacing="0"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«Тропинка в профессию</w:t>
      </w:r>
      <w:r w:rsidRPr="0077178B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5BB8" w:rsidRDefault="00355BB8" w:rsidP="00355BB8">
      <w:pPr>
        <w:pStyle w:val="western"/>
        <w:spacing w:before="0" w:beforeAutospacing="0" w:after="0" w:line="36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для обучающихся 1-4 классов </w:t>
      </w:r>
    </w:p>
    <w:p w:rsidR="00355BB8" w:rsidRDefault="00355BB8" w:rsidP="00355BB8">
      <w:pPr>
        <w:spacing w:after="0" w:line="240" w:lineRule="auto"/>
        <w:ind w:left="82"/>
        <w:jc w:val="center"/>
        <w:rPr>
          <w:rFonts w:ascii="Times New Roman" w:hAnsi="Times New Roman"/>
          <w:b/>
          <w:sz w:val="28"/>
          <w:szCs w:val="28"/>
        </w:rPr>
      </w:pPr>
    </w:p>
    <w:p w:rsidR="00355BB8" w:rsidRDefault="00355BB8" w:rsidP="00355BB8">
      <w:pPr>
        <w:pStyle w:val="western"/>
        <w:spacing w:after="0"/>
        <w:ind w:left="119"/>
        <w:jc w:val="center"/>
      </w:pPr>
    </w:p>
    <w:p w:rsidR="00355BB8" w:rsidRPr="0077178B" w:rsidRDefault="00355BB8" w:rsidP="00355BB8">
      <w:pPr>
        <w:spacing w:after="225" w:line="240" w:lineRule="auto"/>
        <w:ind w:left="82"/>
        <w:jc w:val="center"/>
        <w:rPr>
          <w:rFonts w:ascii="Times New Roman" w:hAnsi="Times New Roman"/>
          <w:b/>
          <w:sz w:val="28"/>
          <w:szCs w:val="28"/>
        </w:rPr>
      </w:pPr>
    </w:p>
    <w:p w:rsidR="00355BB8" w:rsidRPr="0077178B" w:rsidRDefault="00355BB8" w:rsidP="00355BB8">
      <w:pPr>
        <w:spacing w:after="218" w:line="240" w:lineRule="auto"/>
        <w:ind w:left="82"/>
        <w:jc w:val="center"/>
        <w:rPr>
          <w:rFonts w:ascii="Times New Roman" w:hAnsi="Times New Roman"/>
          <w:sz w:val="28"/>
          <w:szCs w:val="28"/>
        </w:rPr>
      </w:pPr>
    </w:p>
    <w:p w:rsidR="00355BB8" w:rsidRPr="0077178B" w:rsidRDefault="00355BB8" w:rsidP="00355BB8">
      <w:pPr>
        <w:spacing w:after="218" w:line="240" w:lineRule="auto"/>
        <w:ind w:left="82"/>
        <w:jc w:val="center"/>
        <w:rPr>
          <w:rFonts w:ascii="Times New Roman" w:hAnsi="Times New Roman"/>
          <w:sz w:val="28"/>
          <w:szCs w:val="28"/>
        </w:rPr>
      </w:pPr>
    </w:p>
    <w:p w:rsidR="00355BB8" w:rsidRPr="0077178B" w:rsidRDefault="00355BB8" w:rsidP="00355BB8">
      <w:pPr>
        <w:spacing w:after="0" w:line="240" w:lineRule="auto"/>
        <w:ind w:left="82"/>
        <w:rPr>
          <w:rFonts w:ascii="Times New Roman" w:hAnsi="Times New Roman"/>
          <w:sz w:val="28"/>
          <w:szCs w:val="28"/>
        </w:rPr>
      </w:pPr>
    </w:p>
    <w:p w:rsidR="00355BB8" w:rsidRPr="0077178B" w:rsidRDefault="00355BB8" w:rsidP="00355BB8">
      <w:pPr>
        <w:spacing w:after="0" w:line="240" w:lineRule="auto"/>
        <w:ind w:left="82"/>
        <w:rPr>
          <w:rFonts w:ascii="Times New Roman" w:hAnsi="Times New Roman"/>
          <w:sz w:val="28"/>
          <w:szCs w:val="28"/>
        </w:rPr>
      </w:pPr>
    </w:p>
    <w:p w:rsidR="00355BB8" w:rsidRPr="0077178B" w:rsidRDefault="00355BB8" w:rsidP="00355BB8">
      <w:pPr>
        <w:spacing w:after="0" w:line="240" w:lineRule="auto"/>
        <w:ind w:left="82"/>
        <w:jc w:val="center"/>
        <w:rPr>
          <w:rFonts w:ascii="Times New Roman" w:hAnsi="Times New Roman"/>
          <w:sz w:val="28"/>
          <w:szCs w:val="28"/>
        </w:rPr>
      </w:pPr>
    </w:p>
    <w:p w:rsidR="00355BB8" w:rsidRPr="0077178B" w:rsidRDefault="00355BB8" w:rsidP="00355BB8">
      <w:pPr>
        <w:spacing w:after="12" w:line="240" w:lineRule="auto"/>
        <w:ind w:left="82"/>
        <w:jc w:val="center"/>
        <w:rPr>
          <w:rFonts w:ascii="Times New Roman" w:hAnsi="Times New Roman"/>
          <w:sz w:val="28"/>
          <w:szCs w:val="28"/>
        </w:rPr>
      </w:pPr>
    </w:p>
    <w:p w:rsidR="00355BB8" w:rsidRPr="0077178B" w:rsidRDefault="00355BB8" w:rsidP="00355BB8">
      <w:pPr>
        <w:spacing w:after="0" w:line="240" w:lineRule="auto"/>
        <w:ind w:left="82"/>
        <w:jc w:val="center"/>
        <w:rPr>
          <w:rFonts w:ascii="Times New Roman" w:hAnsi="Times New Roman"/>
          <w:sz w:val="28"/>
          <w:szCs w:val="28"/>
        </w:rPr>
      </w:pPr>
    </w:p>
    <w:p w:rsidR="00355BB8" w:rsidRDefault="00355BB8" w:rsidP="00355B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5BB8" w:rsidRDefault="00355BB8" w:rsidP="00355BB8">
      <w:pPr>
        <w:spacing w:after="0" w:line="240" w:lineRule="auto"/>
        <w:ind w:left="29"/>
        <w:jc w:val="center"/>
        <w:rPr>
          <w:rFonts w:ascii="Times New Roman" w:hAnsi="Times New Roman"/>
          <w:b/>
          <w:sz w:val="28"/>
          <w:szCs w:val="28"/>
        </w:rPr>
      </w:pPr>
    </w:p>
    <w:p w:rsidR="00355BB8" w:rsidRPr="00355BB8" w:rsidRDefault="00355BB8" w:rsidP="00355BB8">
      <w:pPr>
        <w:pStyle w:val="western"/>
        <w:spacing w:after="0"/>
        <w:ind w:left="119"/>
        <w:jc w:val="center"/>
      </w:pPr>
      <w:bookmarkStart w:id="0" w:name="6129fc25-1484-4cce-a161-840ff826026d"/>
      <w:bookmarkStart w:id="1" w:name="62614f64-10de-4f5c-96b5-e9621fb5538a"/>
      <w:bookmarkEnd w:id="0"/>
      <w:bookmarkEnd w:id="1"/>
      <w:r>
        <w:t>​</w:t>
      </w:r>
    </w:p>
    <w:p w:rsidR="00355BB8" w:rsidRDefault="00355BB8" w:rsidP="00355BB8">
      <w:pPr>
        <w:pStyle w:val="western"/>
        <w:spacing w:after="0"/>
        <w:ind w:left="119"/>
        <w:jc w:val="center"/>
        <w:rPr>
          <w:rFonts w:ascii="Times New Roman" w:hAnsi="Times New Roman"/>
          <w:sz w:val="28"/>
          <w:szCs w:val="28"/>
        </w:rPr>
      </w:pPr>
      <w:r w:rsidRPr="007A0C7B">
        <w:rPr>
          <w:rFonts w:ascii="Times New Roman" w:hAnsi="Times New Roman"/>
          <w:bCs/>
          <w:sz w:val="28"/>
          <w:szCs w:val="28"/>
        </w:rPr>
        <w:t>с</w:t>
      </w:r>
      <w:proofErr w:type="gramStart"/>
      <w:r w:rsidRPr="007A0C7B">
        <w:rPr>
          <w:rFonts w:ascii="Times New Roman" w:hAnsi="Times New Roman"/>
          <w:bCs/>
          <w:sz w:val="28"/>
          <w:szCs w:val="28"/>
        </w:rPr>
        <w:t>.К</w:t>
      </w:r>
      <w:proofErr w:type="gramEnd"/>
      <w:r w:rsidRPr="007A0C7B">
        <w:rPr>
          <w:rFonts w:ascii="Times New Roman" w:hAnsi="Times New Roman"/>
          <w:bCs/>
          <w:sz w:val="28"/>
          <w:szCs w:val="28"/>
        </w:rPr>
        <w:t>уйбышево‌ 2023‌</w:t>
      </w:r>
      <w:r w:rsidRPr="007A0C7B">
        <w:rPr>
          <w:rFonts w:ascii="Times New Roman" w:hAnsi="Times New Roman"/>
          <w:sz w:val="28"/>
          <w:szCs w:val="28"/>
        </w:rPr>
        <w:t>​</w:t>
      </w:r>
    </w:p>
    <w:p w:rsidR="00063978" w:rsidRDefault="00063978" w:rsidP="00355BB8">
      <w:pPr>
        <w:pStyle w:val="western"/>
        <w:spacing w:after="0"/>
        <w:ind w:left="119"/>
        <w:jc w:val="center"/>
        <w:rPr>
          <w:rFonts w:ascii="Times New Roman" w:hAnsi="Times New Roman"/>
          <w:sz w:val="28"/>
          <w:szCs w:val="28"/>
        </w:rPr>
      </w:pPr>
    </w:p>
    <w:p w:rsidR="00063978" w:rsidRPr="00355BB8" w:rsidRDefault="00063978" w:rsidP="00355BB8">
      <w:pPr>
        <w:pStyle w:val="western"/>
        <w:spacing w:after="0"/>
        <w:ind w:left="119"/>
        <w:jc w:val="center"/>
        <w:rPr>
          <w:rFonts w:ascii="Times New Roman" w:hAnsi="Times New Roman"/>
          <w:sz w:val="28"/>
          <w:szCs w:val="28"/>
        </w:rPr>
      </w:pPr>
    </w:p>
    <w:p w:rsidR="00986417" w:rsidRPr="00B7462B" w:rsidRDefault="00986417" w:rsidP="00355BB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  <w:lang w:eastAsia="en-US"/>
        </w:rPr>
      </w:pPr>
      <w:r w:rsidRPr="00B7462B"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en-US"/>
        </w:rPr>
        <w:t>ПОЯСНИТЕЛЬНАЯ</w:t>
      </w:r>
      <w:r w:rsidRPr="00B7462B">
        <w:rPr>
          <w:rFonts w:ascii="Times New Roman" w:eastAsia="Tahoma" w:hAnsi="Times New Roman" w:cs="Times New Roman"/>
          <w:b/>
          <w:bCs/>
          <w:spacing w:val="51"/>
          <w:sz w:val="24"/>
          <w:szCs w:val="24"/>
          <w:lang w:eastAsia="en-US"/>
        </w:rPr>
        <w:t xml:space="preserve"> </w:t>
      </w:r>
      <w:r w:rsidRPr="00B7462B"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en-US"/>
        </w:rPr>
        <w:t>ЗАПИСКА</w:t>
      </w:r>
    </w:p>
    <w:p w:rsidR="00986417" w:rsidRPr="00B7462B" w:rsidRDefault="00281338" w:rsidP="007D6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en-US"/>
        </w:rPr>
      </w:pPr>
      <w:r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 xml:space="preserve">      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Программа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разработана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в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соответствии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с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требованиями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Федерального государственного образовательного стандарта основного общего образования, ориентирована на обеспечение индивидуальных потребностей обучающихся и направлена на достижение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планируемых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 xml:space="preserve">результатов 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 xml:space="preserve">освоения 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Программы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основного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общего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образования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с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учётом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выбора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участниками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образовательных отношений курсов внеурочной деятельности</w:t>
      </w:r>
      <w:proofErr w:type="gramStart"/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Э</w:t>
      </w:r>
      <w:proofErr w:type="gramEnd"/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то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позволяет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обеспечить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единство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обязательных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требований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ФГОС</w:t>
      </w:r>
      <w:r w:rsidR="00986417" w:rsidRPr="00B7462B">
        <w:rPr>
          <w:rFonts w:ascii="Times New Roman" w:eastAsia="Cambria" w:hAnsi="Times New Roman" w:cs="Times New Roman"/>
          <w:spacing w:val="38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во</w:t>
      </w:r>
      <w:r w:rsidR="00986417" w:rsidRPr="00B7462B">
        <w:rPr>
          <w:rFonts w:ascii="Times New Roman" w:eastAsia="Cambria" w:hAnsi="Times New Roman" w:cs="Times New Roman"/>
          <w:spacing w:val="38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всём</w:t>
      </w:r>
      <w:r w:rsidR="00986417" w:rsidRPr="00B7462B">
        <w:rPr>
          <w:rFonts w:ascii="Times New Roman" w:eastAsia="Cambria" w:hAnsi="Times New Roman" w:cs="Times New Roman"/>
          <w:spacing w:val="39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пространстве</w:t>
      </w:r>
      <w:r w:rsidR="00986417" w:rsidRPr="00B7462B">
        <w:rPr>
          <w:rFonts w:ascii="Times New Roman" w:eastAsia="Cambria" w:hAnsi="Times New Roman" w:cs="Times New Roman"/>
          <w:spacing w:val="38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школьного</w:t>
      </w:r>
      <w:r w:rsidR="00986417" w:rsidRPr="00B7462B">
        <w:rPr>
          <w:rFonts w:ascii="Times New Roman" w:eastAsia="Cambria" w:hAnsi="Times New Roman" w:cs="Times New Roman"/>
          <w:spacing w:val="38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образования:</w:t>
      </w:r>
      <w:r w:rsidR="00986417" w:rsidRPr="00B7462B">
        <w:rPr>
          <w:rFonts w:ascii="Times New Roman" w:eastAsia="Cambria" w:hAnsi="Times New Roman" w:cs="Times New Roman"/>
          <w:spacing w:val="39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не</w:t>
      </w:r>
      <w:r w:rsidR="00986417" w:rsidRPr="00B7462B">
        <w:rPr>
          <w:rFonts w:ascii="Times New Roman" w:eastAsia="Cambria" w:hAnsi="Times New Roman" w:cs="Times New Roman"/>
          <w:spacing w:val="38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только</w:t>
      </w:r>
      <w:r w:rsidR="00986417" w:rsidRPr="00B7462B">
        <w:rPr>
          <w:rFonts w:ascii="Times New Roman" w:eastAsia="Cambria" w:hAnsi="Times New Roman" w:cs="Times New Roman"/>
          <w:spacing w:val="-44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на</w:t>
      </w:r>
      <w:r w:rsidR="00986417" w:rsidRPr="00B7462B">
        <w:rPr>
          <w:rFonts w:ascii="Times New Roman" w:eastAsia="Cambria" w:hAnsi="Times New Roman" w:cs="Times New Roman"/>
          <w:spacing w:val="26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уроке,</w:t>
      </w:r>
      <w:r w:rsidR="00986417" w:rsidRPr="00B7462B">
        <w:rPr>
          <w:rFonts w:ascii="Times New Roman" w:eastAsia="Cambria" w:hAnsi="Times New Roman" w:cs="Times New Roman"/>
          <w:spacing w:val="27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но</w:t>
      </w:r>
      <w:r w:rsidR="00986417" w:rsidRPr="00B7462B">
        <w:rPr>
          <w:rFonts w:ascii="Times New Roman" w:eastAsia="Cambria" w:hAnsi="Times New Roman" w:cs="Times New Roman"/>
          <w:spacing w:val="26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и</w:t>
      </w:r>
      <w:r w:rsidR="00986417" w:rsidRPr="00B7462B">
        <w:rPr>
          <w:rFonts w:ascii="Times New Roman" w:eastAsia="Cambria" w:hAnsi="Times New Roman" w:cs="Times New Roman"/>
          <w:spacing w:val="27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за</w:t>
      </w:r>
      <w:r w:rsidR="00986417" w:rsidRPr="00B7462B">
        <w:rPr>
          <w:rFonts w:ascii="Times New Roman" w:eastAsia="Cambria" w:hAnsi="Times New Roman" w:cs="Times New Roman"/>
          <w:spacing w:val="27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его</w:t>
      </w:r>
      <w:r w:rsidR="00986417" w:rsidRPr="00B7462B">
        <w:rPr>
          <w:rFonts w:ascii="Times New Roman" w:eastAsia="Cambria" w:hAnsi="Times New Roman" w:cs="Times New Roman"/>
          <w:spacing w:val="26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пределами</w:t>
      </w:r>
      <w:r w:rsidR="00986417" w:rsidRPr="00B7462B">
        <w:rPr>
          <w:rFonts w:ascii="Times New Roman" w:eastAsia="Cambria" w:hAnsi="Times New Roman" w:cs="Times New Roman"/>
          <w:w w:val="174"/>
          <w:sz w:val="24"/>
          <w:szCs w:val="24"/>
          <w:lang w:eastAsia="en-US"/>
        </w:rPr>
        <w:t xml:space="preserve"> </w:t>
      </w:r>
    </w:p>
    <w:p w:rsidR="00986417" w:rsidRPr="00B7462B" w:rsidRDefault="00641CC0" w:rsidP="007D66A0">
      <w:pPr>
        <w:spacing w:after="0" w:line="240" w:lineRule="auto"/>
        <w:jc w:val="both"/>
        <w:rPr>
          <w:rFonts w:ascii="Times New Roman" w:eastAsia="Cambria" w:hAnsi="Times New Roman" w:cs="Times New Roman"/>
          <w:w w:val="174"/>
          <w:sz w:val="24"/>
          <w:szCs w:val="24"/>
          <w:lang w:eastAsia="en-US"/>
        </w:rPr>
      </w:pPr>
      <w:r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 xml:space="preserve">      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Актуальность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реализации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данной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программы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обусловлена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потребностью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подростков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в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самоопределении,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в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том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числе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в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определении  сферы  будущей  профессиональной  деятельности</w:t>
      </w:r>
      <w:r w:rsidR="0072634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.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А это влечёт за собой необходимость в педагогическом сопровождении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профессионального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самоопределения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школьников,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в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развитии мотивации школьника к осуществлению трудовой деятельности, в формировании готовности школьников к выбору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профессионального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пути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и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к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обучению  в  течение  всей  жизни</w:t>
      </w:r>
      <w:proofErr w:type="gramStart"/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Э</w:t>
      </w:r>
      <w:proofErr w:type="gramEnd"/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ти важные задачи лишь отчасти решаются в учебном процессе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Работа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по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программе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внеурочной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деятельности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«Профориентация»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позволит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педагогу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реализовать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эти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актуальные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для</w:t>
      </w:r>
      <w:r w:rsidR="00986417" w:rsidRPr="00B7462B">
        <w:rPr>
          <w:rFonts w:ascii="Times New Roman" w:eastAsia="Cambria" w:hAnsi="Times New Roman" w:cs="Times New Roman"/>
          <w:spacing w:val="1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личностного</w:t>
      </w:r>
      <w:r w:rsidR="00986417" w:rsidRPr="00B7462B">
        <w:rPr>
          <w:rFonts w:ascii="Times New Roman" w:eastAsia="Cambria" w:hAnsi="Times New Roman" w:cs="Times New Roman"/>
          <w:spacing w:val="27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развития</w:t>
      </w:r>
      <w:r w:rsidR="00986417" w:rsidRPr="00B7462B">
        <w:rPr>
          <w:rFonts w:ascii="Times New Roman" w:eastAsia="Cambria" w:hAnsi="Times New Roman" w:cs="Times New Roman"/>
          <w:spacing w:val="27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учащегося</w:t>
      </w:r>
      <w:r w:rsidR="00986417" w:rsidRPr="00B7462B">
        <w:rPr>
          <w:rFonts w:ascii="Times New Roman" w:eastAsia="Cambria" w:hAnsi="Times New Roman" w:cs="Times New Roman"/>
          <w:spacing w:val="28"/>
          <w:w w:val="105"/>
          <w:sz w:val="24"/>
          <w:szCs w:val="24"/>
          <w:lang w:eastAsia="en-US"/>
        </w:rPr>
        <w:t xml:space="preserve"> </w:t>
      </w:r>
      <w:r w:rsidR="00986417" w:rsidRPr="00B7462B">
        <w:rPr>
          <w:rFonts w:ascii="Times New Roman" w:eastAsia="Cambria" w:hAnsi="Times New Roman" w:cs="Times New Roman"/>
          <w:w w:val="105"/>
          <w:sz w:val="24"/>
          <w:szCs w:val="24"/>
          <w:lang w:eastAsia="en-US"/>
        </w:rPr>
        <w:t>задачи.</w:t>
      </w:r>
      <w:r w:rsidR="00986417" w:rsidRPr="00B7462B">
        <w:rPr>
          <w:rFonts w:ascii="Times New Roman" w:eastAsia="Cambria" w:hAnsi="Times New Roman" w:cs="Times New Roman"/>
          <w:w w:val="174"/>
          <w:sz w:val="24"/>
          <w:szCs w:val="24"/>
          <w:lang w:eastAsia="en-US"/>
        </w:rPr>
        <w:t xml:space="preserve"> </w:t>
      </w:r>
    </w:p>
    <w:p w:rsidR="00355BB8" w:rsidRPr="00B7462B" w:rsidRDefault="00355BB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      </w:t>
      </w:r>
      <w:r w:rsidR="00986417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Данный курс является первой ступенькой в </w:t>
      </w:r>
      <w:proofErr w:type="spellStart"/>
      <w:r w:rsidR="00986417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профориентационной</w:t>
      </w:r>
      <w:proofErr w:type="spellEnd"/>
      <w:r w:rsidR="00986417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работе.</w:t>
      </w:r>
    </w:p>
    <w:p w:rsidR="008974EC" w:rsidRPr="00B7462B" w:rsidRDefault="00986417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Перед младшим школьником 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Решение данных проблем позволит оптимизировать учебный процесс, направленный на </w:t>
      </w:r>
      <w:proofErr w:type="spell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профориентационное</w:t>
      </w:r>
      <w:proofErr w:type="spell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 образование, сделает учёбу в школе единым преемственным образовательным процессом.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Что же такое </w:t>
      </w:r>
      <w:proofErr w:type="spell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профориентационная</w:t>
      </w:r>
      <w:proofErr w:type="spell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работа  для начальной школы?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Для ученика: развитие интереса и мотивации к разнообразным познаниям о профессии; развитие определённых профессиональных навыков, развитие рефлексии и навыков опыта деятельности.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Для учителя: новый опыт творческого самовыражения; ответы на все сомнения и вопросы по </w:t>
      </w:r>
      <w:proofErr w:type="spell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профориентационной</w:t>
      </w:r>
      <w:proofErr w:type="spell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работе  обучающихся, которые возникают в процессе его профессиональной работы; продуманное содержание и методическая система работы; расширение профессиональных компетенций и т.д.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 xml:space="preserve">Для администрации школы: новый позиционный статус образовательной среды </w:t>
      </w:r>
      <w:proofErr w:type="spell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профориентационной</w:t>
      </w:r>
      <w:proofErr w:type="spell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работы; обеспеченность взаимосвязанными (по содержанию и методике) вариативными программами всех классов начальной и средней ступеней, усиление методической оснащённости педагогического процесса и т.д.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Общая гипотеза данной работы состоит в том, что реализация </w:t>
      </w:r>
      <w:proofErr w:type="spell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профориентационной</w:t>
      </w:r>
      <w:proofErr w:type="spell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работы  в школе может быть более эффективной, если: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Изменятся методологические основания построения педагогического процесса в начальной школе;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Предметом будет избрано педагог</w:t>
      </w: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ическое сопровождение </w:t>
      </w:r>
      <w:proofErr w:type="spell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процессов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формирования</w:t>
      </w:r>
      <w:proofErr w:type="spellEnd"/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основ целостного образа человеческой деятельности в начальной школе;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Будет создана пропедевтическая </w:t>
      </w:r>
      <w:proofErr w:type="spellStart"/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профориентационная</w:t>
      </w:r>
      <w:proofErr w:type="spellEnd"/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 педагогическая система начальной школы;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 содержание начального образования будут включены исследовательские проектные виды деятельности;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Будут использованы потенциалы </w:t>
      </w:r>
      <w:proofErr w:type="spellStart"/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микросоциума</w:t>
      </w:r>
      <w:proofErr w:type="spellEnd"/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(семьи) в построении единого интегрального образовательного пространства ребёнка;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Процесс пропедевтики будет сопровождаться технологиями оценивания качества проектной деятельности в начальной школе.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Комплексная  программа профессиональной  работы  для начальной школы</w:t>
      </w: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«Тропинка в профессию» создана для того, чтобы уже на ранних стадия</w:t>
      </w:r>
      <w:r w:rsidR="00281338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х </w:t>
      </w:r>
      <w:proofErr w:type="gramStart"/>
      <w:r w:rsidR="00281338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формирования социальной сферы </w:t>
      </w: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интересов личности ребёнка</w:t>
      </w:r>
      <w:proofErr w:type="gram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познакомить младших школьников с профессиями взрослых людей и обеспечить пропедевтику </w:t>
      </w:r>
      <w:proofErr w:type="spell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профориентационной</w:t>
      </w:r>
      <w:proofErr w:type="spell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подготовки. Таким образом, предлагаемая  программа может стать первой ступенью в системе работы школы по переходу на </w:t>
      </w:r>
      <w:proofErr w:type="spell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профориентационное</w:t>
      </w:r>
      <w:proofErr w:type="spell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обучение.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обучающихся</w:t>
      </w:r>
      <w:proofErr w:type="gram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  При определении этих сфер использовалась типология, предложенная доктором психологических наук Е.А.Климовым.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Межпредметная</w:t>
      </w:r>
      <w:proofErr w:type="spell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интеграция способствует, во-первых, формированию целостного представления о различных сферах человеческой деятельности; во – вторых, развитию знаний, умений и навыков, необходимых для создания этой целостности в смысловых новообразованиях у младших школьников; в-третьих, освоению элементарных знаний о профессиях людей; в-четвёртых, включению обучающихся в исследовательскую деятельность.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Данная программа</w:t>
      </w:r>
      <w:r w:rsidR="0066574E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курса</w:t>
      </w: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предполагает реализацию </w:t>
      </w:r>
      <w:proofErr w:type="gram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через</w:t>
      </w:r>
      <w:proofErr w:type="gram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: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Внеурочную деятельность детей –  программа  «Тропинка в профессию» (духовно-нравственное  направление внеурочной деятельности);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Внеклассную работу.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Профориентационное</w:t>
      </w:r>
      <w:proofErr w:type="spell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8974EC" w:rsidRPr="00B7462B" w:rsidRDefault="0066574E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Рабочая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программа</w:t>
      </w: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курса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 «Тропинка в профессию» реализует направление духовно-нравственное во внеурочной деятельности в рамках ФГОС начального общего образования.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Новизна </w:t>
      </w:r>
      <w:r w:rsidR="0066574E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курса состоит в том, что он</w:t>
      </w: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соединяет в себе сведения из разных предметных областей психологии, литературы, истории, экологии, социологии, ОБЖ, художественного труда.   </w:t>
      </w:r>
      <w:r w:rsidR="0066574E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Рабочая п</w:t>
      </w: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рограмма рассчитана на 4 года (1 - 4 класс).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Ведущая деятельность: поисковая, исследовательская, творческая, игровая.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Содержание определяется возрастными особенностями младших школьников.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В данной  программе  игровая мотивация превалирует, перерастая в </w:t>
      </w:r>
      <w:proofErr w:type="gram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учебную</w:t>
      </w:r>
      <w:proofErr w:type="gram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  Ребёнок становится заинтересованным субъектом в развитии своих способностей.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немыслимо без творческой деятельности.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  <w:proofErr w:type="gramEnd"/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     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На </w:t>
      </w:r>
      <w:r w:rsidR="005E74D3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реализацию рабочей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программы </w:t>
      </w:r>
      <w:r w:rsidR="0066574E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курса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5E74D3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«Тропинка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в </w:t>
      </w:r>
      <w:r w:rsidR="005E74D3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профессию»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в 1-м классе отводится </w:t>
      </w:r>
      <w:r w:rsidR="005E74D3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33 часа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(1 раз в неделю), во 2-4 классах – по 34 часа в год (1 раз в неделю). Общий объём составляет 135 часов.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</w:t>
      </w:r>
      <w:r w:rsidRPr="00B7462B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</w:rPr>
        <w:t>Цель курса</w:t>
      </w:r>
      <w:r w:rsidRPr="00B7462B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:</w:t>
      </w: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</w:rPr>
        <w:t>Цель I этапа</w:t>
      </w:r>
      <w:r w:rsidR="0066574E" w:rsidRPr="00B7462B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профориентационной</w:t>
      </w:r>
      <w:proofErr w:type="spell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работы - это актуализация представлений о профессии среди младших школьников.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</w:rPr>
        <w:t>Цели II и III этапов</w:t>
      </w: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профориентации учащихся - диагностика и определение предпочтений учащихся к профессии, соизмерение своих возможностей и желаний с потребностью рынка труда и, наконец, профессиональная проба, и психологическая готовность к самоопределению.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</w:rPr>
        <w:t>Задачи: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познакомить с широким спектром профессий, особенностями разных профессий;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выявить наклонности, необходимые для реализации себя в выбранной в будущем профессии;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способствовать формированию уважительного отношения к людям разных профессий и результатам их труда;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способствовать развитию интеллектуальных и творческих возможностей ребёнка;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:rsidR="007C6CA2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способствовать формированию навыков здорового и безопасного образа жизни.</w:t>
      </w:r>
    </w:p>
    <w:p w:rsidR="00355BB8" w:rsidRPr="00B7462B" w:rsidRDefault="00355BB8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5E74D3" w:rsidRPr="00B7462B" w:rsidRDefault="005E74D3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Содержание рабочей программы</w:t>
      </w:r>
    </w:p>
    <w:p w:rsidR="005E74D3" w:rsidRPr="00B7462B" w:rsidRDefault="005E74D3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Модуль I «Играем в профессии»</w:t>
      </w:r>
    </w:p>
    <w:p w:rsidR="005E74D3" w:rsidRPr="00B7462B" w:rsidRDefault="005E74D3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 (33 часа)</w:t>
      </w:r>
    </w:p>
    <w:p w:rsidR="007D66A0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Все работы хороши (2 ч.).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Кому что </w:t>
      </w:r>
      <w:r w:rsidR="007D66A0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нужно (</w:t>
      </w: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2 ч</w:t>
      </w:r>
      <w:r w:rsidR="007D66A0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Оденем куклу на работу (2ч.).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Мы строители (2ч.). </w:t>
      </w:r>
    </w:p>
    <w:p w:rsidR="007D66A0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Магазин (2ч.). </w:t>
      </w:r>
      <w:r w:rsidR="007D66A0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Мы идем в магазин (2ч.).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Аптека (2ч</w:t>
      </w:r>
      <w:r w:rsidR="00281338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.).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 xml:space="preserve">Больница (2ч.).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Какие бывают профессии (2 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С. Михалков «Дядя Степа-милиционер» (2ч.). 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С. Михалков «Дядя Степа-милиционер» (3 ч</w:t>
      </w:r>
      <w:proofErr w:type="gramEnd"/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В. Маяковский «Кем быть?» (2ч.)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К. Чуковский «Доктор Айболит» (2ч.)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Уход за </w:t>
      </w:r>
      <w:r w:rsidR="007D66A0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цветами. (2ч.)</w:t>
      </w: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p w:rsidR="005E74D3" w:rsidRPr="00B7462B" w:rsidRDefault="008005F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Профессия «Повар»(1</w:t>
      </w:r>
      <w:r w:rsidR="005E74D3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ч.). </w:t>
      </w:r>
    </w:p>
    <w:p w:rsidR="005E74D3" w:rsidRPr="00B7462B" w:rsidRDefault="008005F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Поварята. (1</w:t>
      </w:r>
      <w:r w:rsidR="005E74D3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ч). </w:t>
      </w:r>
    </w:p>
    <w:p w:rsidR="005E74D3" w:rsidRPr="00B7462B" w:rsidRDefault="005E74D3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 II «Путешествие в мир профессий»</w:t>
      </w:r>
    </w:p>
    <w:p w:rsidR="005E74D3" w:rsidRPr="00B7462B" w:rsidRDefault="005E74D3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(34 часа)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Мастерская удивительных профессий (2ч.).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Разные дома (2ч.). 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Дачный домик (2ч.).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Моя профессия (2ч.).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Профессия «Врач» (3ч.).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Больница (2 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Доктор «Айболит»(2ч.).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«Кто нас лечит» (2ч.).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«Добрый доктор Айболит» (2ч.).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«Парикмахерская» (3ч.).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«Все работы хороши – выбирай на вкус!»  (2ч.). 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Д. Дж. </w:t>
      </w:r>
      <w:proofErr w:type="spell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Родари</w:t>
      </w:r>
      <w:proofErr w:type="spell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 «Чем пахнут ремесла» (2 ч.). 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Профессия «Строитель»(2ч.).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Строительный поединок (2ч.).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Путешествие в кондитерский цех «Кузбасс» </w:t>
      </w:r>
      <w:proofErr w:type="gram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г</w:t>
      </w:r>
      <w:proofErr w:type="gram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Прокопьевска (3 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«Где работать мне тогда? Чем мне заниматься?» (1 ч.) </w:t>
      </w:r>
    </w:p>
    <w:p w:rsidR="005E74D3" w:rsidRPr="00B7462B" w:rsidRDefault="005E74D3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 III «У меня растут года…»</w:t>
      </w:r>
    </w:p>
    <w:p w:rsidR="005E74D3" w:rsidRPr="00B7462B" w:rsidRDefault="005E74D3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(34 часа)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Что такое профессия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У кого мастерок, у кого молоток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Истоки трудолюбия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Домашний помощник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Мир профессий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Угадай профессию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Какие бывают профессии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Куда уходят поезда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Моя профессия (2ч).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Наши друзья  - книги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Откуда сахар пришел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«Турнир профессионалов»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Все профессии нужны, все профессии важны (3ч.).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Стройка 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Операция «Трудовой десант» (1ч.).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Уход за цветами (2ч.).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Кулинарный поединок (2ч.). </w:t>
      </w:r>
    </w:p>
    <w:p w:rsidR="005E74D3" w:rsidRPr="00B7462B" w:rsidRDefault="005E74D3" w:rsidP="001A1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 IV «Труд в почете любой, мир профессий большой»</w:t>
      </w:r>
    </w:p>
    <w:p w:rsidR="005E74D3" w:rsidRPr="00B7462B" w:rsidRDefault="005E74D3" w:rsidP="001A1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(34 часа)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Любимое дело мое - счастье в будущем (2ч.). </w:t>
      </w:r>
    </w:p>
    <w:p w:rsidR="005E74D3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По дорогам идут машины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 xml:space="preserve"> Все работы хороши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 профессии продавца (2 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О профессии библиотекаря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Праздник в Городе Мастеров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Работники издательства типографии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Как проходят вести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Веселые мастерские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 Путешествие в Город Мастеров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Строительные специальности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«Время на раздумье не теряй, с нами вместе трудись и играй»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Знакомство с профессиями  прошлого 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«Человек трудом прекрасен»  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«Умеешь сам - научи  </w:t>
      </w:r>
      <w:proofErr w:type="gramStart"/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другого</w:t>
      </w:r>
      <w:proofErr w:type="gramEnd"/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»  (2ч.). </w:t>
      </w:r>
    </w:p>
    <w:p w:rsidR="005E74D3" w:rsidRPr="00B7462B" w:rsidRDefault="005E74D3" w:rsidP="001A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«Чей участок лучше?»  (2ч.). </w:t>
      </w:r>
    </w:p>
    <w:p w:rsidR="001A1521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«Кулинарный поединок» (2ч.). </w:t>
      </w:r>
    </w:p>
    <w:p w:rsidR="008974EC" w:rsidRPr="00B7462B" w:rsidRDefault="005E74D3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Планируемые результаты освоения курса внеурочной деятельности: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- 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участие в различных видах игровой, изобразительной, творческой деятельности;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- 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расширение кругозора о мире профессий;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- 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заинтересованность в развитии своих способностей;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- 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участие в обсуждении и выражение своего отношения к изучаемой профессии;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- 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Внеклассная работа способствует накоплению непосредственных жизненных впечатлений обучающихся о тех или иных профессиях, что обеспечивает начало формирования гражданственного патриотического отношения к среде обитания и проживания и осознанных профессиональных интересов, а также построения образа «Я» в конкретной профессии. Таким образом, виды деятельности </w:t>
      </w:r>
      <w:proofErr w:type="gramStart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обучающихся</w:t>
      </w:r>
      <w:proofErr w:type="gramEnd"/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 носят, прежде всего, поисково-исследовательский, проблемный и творческий характер.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В результате изучения </w:t>
      </w:r>
      <w:r w:rsidR="0066574E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курса</w:t>
      </w: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 «Тропинка в  профессию» младший школьник узнает: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- 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основные сферы профессиональной деятельности человека;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- 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основные понятия, признаки профессий, их значение в обществе;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- 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предприятия и учреждения микрорайона, города;</w:t>
      </w:r>
    </w:p>
    <w:p w:rsidR="008974EC" w:rsidRPr="00B7462B" w:rsidRDefault="00281338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- </w:t>
      </w:r>
      <w:r w:rsidR="008974EC"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основные приёмы выполнения учебных проектов;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будет уметь: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оперировать основными понятиями и категориями;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рассказывать о профессии и обосновывать её значение в обществе;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пользоваться информацией, получаемой на уроках из учебной, художественной, научно-популярной литературы, СМИ, ИКТ.</w:t>
      </w:r>
    </w:p>
    <w:p w:rsidR="002F60DD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Личностные результаты: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 ученика будут сформированы:</w:t>
      </w:r>
    </w:p>
    <w:p w:rsidR="008974EC" w:rsidRPr="00B7462B" w:rsidRDefault="00281338" w:rsidP="00281338">
      <w:pPr>
        <w:pStyle w:val="ab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8974EC" w:rsidRPr="00B7462B" w:rsidRDefault="00281338" w:rsidP="00281338">
      <w:pPr>
        <w:pStyle w:val="ab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8974EC" w:rsidRPr="00B7462B" w:rsidRDefault="00281338" w:rsidP="00281338">
      <w:pPr>
        <w:pStyle w:val="ab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8974EC" w:rsidRPr="00B7462B" w:rsidRDefault="00281338" w:rsidP="00281338">
      <w:pPr>
        <w:pStyle w:val="ab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8974EC" w:rsidRPr="00B7462B" w:rsidRDefault="00281338" w:rsidP="00281338">
      <w:pPr>
        <w:pStyle w:val="ab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 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Метапредметные</w:t>
      </w:r>
      <w:proofErr w:type="spellEnd"/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результаты: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Регулятивные универсальные учебные действия: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научится:</w:t>
      </w:r>
    </w:p>
    <w:p w:rsidR="008974EC" w:rsidRPr="00B7462B" w:rsidRDefault="00281338" w:rsidP="00281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организовывать свою деятельность, готовить рабочее место для выполнения разных видов работ;</w:t>
      </w:r>
    </w:p>
    <w:p w:rsidR="008974EC" w:rsidRPr="00B7462B" w:rsidRDefault="00281338" w:rsidP="00281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принимать (ставить) учебно-познавательную задачу и сохранять её до конца учебных действий;</w:t>
      </w:r>
    </w:p>
    <w:p w:rsidR="008974EC" w:rsidRPr="00B7462B" w:rsidRDefault="00281338" w:rsidP="00281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8974EC" w:rsidRPr="00B7462B" w:rsidRDefault="00281338" w:rsidP="00281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действовать согласно составленному плану, а также по инструкциям учителя;</w:t>
      </w:r>
    </w:p>
    <w:p w:rsidR="008974EC" w:rsidRPr="00B7462B" w:rsidRDefault="00281338" w:rsidP="00281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контролировать выполнение действий, вносить необходимые коррективы (свои и учителя);</w:t>
      </w:r>
    </w:p>
    <w:p w:rsidR="008974EC" w:rsidRPr="00B7462B" w:rsidRDefault="00281338" w:rsidP="00281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оценивать результаты решения поставленных задач, находить ошибки и способы их устранения.</w:t>
      </w:r>
    </w:p>
    <w:p w:rsidR="008974EC" w:rsidRPr="00B7462B" w:rsidRDefault="00281338" w:rsidP="00281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получит возможность научиться:</w:t>
      </w:r>
    </w:p>
    <w:p w:rsidR="008974EC" w:rsidRPr="00B7462B" w:rsidRDefault="00281338" w:rsidP="00281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8974EC" w:rsidRPr="00B7462B" w:rsidRDefault="00281338" w:rsidP="00281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ставить учебно-познавательные задачи перед выполнением разных заданий;</w:t>
      </w:r>
    </w:p>
    <w:p w:rsidR="008974EC" w:rsidRPr="00B7462B" w:rsidRDefault="00281338" w:rsidP="00281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проявлять инициативу в постановке новых задач, предлагать собственные способы решения;</w:t>
      </w:r>
    </w:p>
    <w:p w:rsidR="008974EC" w:rsidRPr="00B7462B" w:rsidRDefault="00281338" w:rsidP="00281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Познавательные универсальные учебные действия: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научится:</w:t>
      </w:r>
    </w:p>
    <w:p w:rsidR="008974EC" w:rsidRPr="00B7462B" w:rsidRDefault="00281338" w:rsidP="00281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осознавать учебно-познавательную, учебно-практическую, экспериментальную задачи;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использовать готовые модели для изучения строения природных объектов и объяснения природных явлений;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осуществлять кодирование и декодирование информации в знаково-символической форме.</w:t>
      </w:r>
    </w:p>
    <w:p w:rsidR="008974EC" w:rsidRPr="00B7462B" w:rsidRDefault="008974EC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получит возможность научиться: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proofErr w:type="gramEnd"/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изобразительную, схематическую, табличную);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дополнять готовые информационные объекты (тексты, таблицы, схемы, диаграммы), создавать собственные;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Коммуникативные универсальные учебные действия: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Ученик научится: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осознанно и произвольно строить речевое высказывание в устной и письменной форме;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8974EC" w:rsidRPr="00B7462B" w:rsidRDefault="008974EC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получит возможность научиться: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Предметные результаты: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Знает: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сновные сферы профессиональной деятельности человека;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сновные понятия, признаки профессий, их значение в окружающем обществе;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п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редприятия и учреждения населенного пункта, района;</w:t>
      </w:r>
    </w:p>
    <w:p w:rsidR="008974EC" w:rsidRPr="00B7462B" w:rsidRDefault="00531CDF" w:rsidP="00531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сновные приемы выполнения учебных проектов.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Умеет:</w:t>
      </w:r>
    </w:p>
    <w:p w:rsidR="008974EC" w:rsidRPr="00B7462B" w:rsidRDefault="00531CDF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перировать основными понятиями и категориями;</w:t>
      </w:r>
    </w:p>
    <w:p w:rsidR="008974EC" w:rsidRPr="00B7462B" w:rsidRDefault="00531CDF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ассказывать о профессии и обосновывать ее значение в жизни общества;</w:t>
      </w:r>
    </w:p>
    <w:p w:rsidR="008974EC" w:rsidRPr="00B7462B" w:rsidRDefault="00531CDF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</w:t>
      </w:r>
      <w:r w:rsidR="008974EC"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ереносить теоретические сведения о сферах человеческой деятельности на некоторые конкретные жизненные ситуации.</w:t>
      </w:r>
    </w:p>
    <w:p w:rsidR="005E74D3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E74D3" w:rsidRPr="00B7462B" w:rsidSect="00167FDE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B746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B7462B" w:rsidRDefault="00B7462B" w:rsidP="00B746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974EC" w:rsidRPr="00B7462B" w:rsidRDefault="008974EC" w:rsidP="00B74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Тематический план</w:t>
      </w:r>
    </w:p>
    <w:p w:rsidR="008974EC" w:rsidRPr="00B7462B" w:rsidRDefault="008974EC" w:rsidP="00B74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1 класс</w:t>
      </w:r>
    </w:p>
    <w:p w:rsidR="008974EC" w:rsidRPr="00B7462B" w:rsidRDefault="00531CDF" w:rsidP="00B74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 I </w:t>
      </w:r>
      <w:r w:rsidR="008974EC"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«Играем в профессии»</w:t>
      </w:r>
    </w:p>
    <w:p w:rsidR="008974EC" w:rsidRPr="00B7462B" w:rsidRDefault="008974EC" w:rsidP="00B746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topFromText="251" w:vertAnchor="text" w:tblpXSpec="right" w:tblpYSpec="center"/>
        <w:tblW w:w="13149" w:type="dxa"/>
        <w:tblCellMar>
          <w:left w:w="0" w:type="dxa"/>
          <w:right w:w="0" w:type="dxa"/>
        </w:tblCellMar>
        <w:tblLook w:val="04A0"/>
      </w:tblPr>
      <w:tblGrid>
        <w:gridCol w:w="1242"/>
        <w:gridCol w:w="3544"/>
        <w:gridCol w:w="3686"/>
        <w:gridCol w:w="1984"/>
        <w:gridCol w:w="2693"/>
      </w:tblGrid>
      <w:tr w:rsidR="00B7462B" w:rsidRPr="00B7462B" w:rsidTr="00B7462B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spellStart"/>
            <w:proofErr w:type="gramStart"/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ЦОР/ЭОР</w:t>
            </w:r>
          </w:p>
        </w:tc>
      </w:tr>
      <w:tr w:rsidR="00B7462B" w:rsidRPr="00B7462B" w:rsidTr="00B7462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игры-</w:t>
            </w:r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«Кому, что нужно»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дидактическая игра</w:t>
            </w:r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«Оденем куклу на работу, едем на работу»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</w:t>
            </w:r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rPr>
          <w:trHeight w:val="843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«Мы строители»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</w:t>
            </w:r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«Магазин»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rPr>
          <w:trHeight w:val="663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11-12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«Мы идем в магазин»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Экскурсия.</w:t>
            </w:r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Ролевая игра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13-14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«Аптека»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15-16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«Больница»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Видеознакомство</w:t>
            </w:r>
            <w:proofErr w:type="spellEnd"/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  игровой час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19-20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С.Михалков «Дядя Степа»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Чтение, беседы, викторины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21-22-23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«Дядя Степа-милиционер»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Экскурсия,  </w:t>
            </w:r>
            <w:proofErr w:type="spellStart"/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  встреча  с работником полиции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24-25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В.Маяковский «Кем быть?»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Чтение, беседа, обсуждение «Кем я хотел бы быть?»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26-27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К.Чуковский «Доктор Айболит»</w:t>
            </w:r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28-29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Уход за цветами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Профессия повар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Экскурсия, </w:t>
            </w:r>
            <w:proofErr w:type="spellStart"/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 викторина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«Поварята»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B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</w:tbl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CB429D" w:rsidRPr="00B7462B" w:rsidRDefault="00CB429D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29D" w:rsidRPr="00B7462B" w:rsidRDefault="00CB429D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CB429D" w:rsidRPr="00B7462B" w:rsidRDefault="00CB429D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853C7" w:rsidRPr="00B7462B" w:rsidRDefault="00A853C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br w:type="page"/>
      </w:r>
    </w:p>
    <w:p w:rsidR="00CB429D" w:rsidRPr="00B7462B" w:rsidRDefault="00CB429D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lastRenderedPageBreak/>
        <w:t>Тематический план</w:t>
      </w:r>
    </w:p>
    <w:p w:rsidR="00CB429D" w:rsidRPr="00B7462B" w:rsidRDefault="00CB429D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2 класс</w:t>
      </w:r>
    </w:p>
    <w:p w:rsidR="008974EC" w:rsidRPr="00B7462B" w:rsidRDefault="00CB429D" w:rsidP="00355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 </w:t>
      </w:r>
      <w:r w:rsidR="003E2844"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II «</w:t>
      </w: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Путешествие</w:t>
      </w:r>
      <w:r w:rsidR="003E2844"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</w:t>
      </w:r>
      <w:r w:rsidR="008974EC"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в мир профессий»</w:t>
      </w:r>
    </w:p>
    <w:tbl>
      <w:tblPr>
        <w:tblW w:w="13467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1200"/>
        <w:gridCol w:w="4187"/>
        <w:gridCol w:w="4111"/>
        <w:gridCol w:w="1417"/>
        <w:gridCol w:w="2552"/>
      </w:tblGrid>
      <w:tr w:rsidR="00B7462B" w:rsidRPr="00B7462B" w:rsidTr="00B7462B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spellStart"/>
            <w:proofErr w:type="gramStart"/>
            <w:r w:rsidRPr="00B7462B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 w:rsidRPr="00B7462B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 w:rsidRPr="00B7462B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41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4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ЦОР/ЭОР</w:t>
            </w:r>
          </w:p>
        </w:tc>
      </w:tr>
      <w:tr w:rsidR="00B7462B" w:rsidRPr="00B7462B" w:rsidTr="00B7462B">
        <w:trPr>
          <w:trHeight w:val="526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Мастерская удивительных профессий «Все работы хороши»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«Разные дома»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Конструирование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«Дачный домик»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Аппликация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«Моя профессия»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Игра-викторина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9-10-11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«Профессия «Врач»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игры, приглашение врача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12-13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«Больница»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14-15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Доктор «Айболит»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Сюжетно-ролевые игры, просмотр мультфильма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16-17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«Кто нас лечит»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 в медицинский пункт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8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18-19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«Добрый доктор Айболит»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игра, просмотр мультфильма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20-21-22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«Парикмахерская»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Экскурсия. Мастер-классы.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23-24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«Все работы хороши – выбирай на вкус!»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25-26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Дж. </w:t>
            </w:r>
            <w:proofErr w:type="spellStart"/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Родари</w:t>
            </w:r>
            <w:proofErr w:type="spellEnd"/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 «Чем пахнут ремесла»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Работа с текстами, инсценировка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27-28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Профессия «Строитель»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Дидактическая игра</w:t>
            </w:r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Игра-соревнование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29-30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Операция «Трудовой </w:t>
            </w: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десант»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31-32-33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E0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Путешествия  в ООО «Атмосфера»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Экскурсия. Мастер-классы.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«Где работать мне тогда? Чем мне заниматься?»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Инсценировка стихотворения Александра Кравченко «Честный ответ», мультимедиа.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</w:tbl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A853C7" w:rsidRPr="00B7462B" w:rsidRDefault="00A853C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br w:type="page"/>
      </w:r>
    </w:p>
    <w:p w:rsidR="008974EC" w:rsidRPr="00B7462B" w:rsidRDefault="008974EC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lastRenderedPageBreak/>
        <w:t>Тематический план</w:t>
      </w:r>
    </w:p>
    <w:p w:rsidR="008974EC" w:rsidRPr="00B7462B" w:rsidRDefault="008974EC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3 класс</w:t>
      </w:r>
    </w:p>
    <w:p w:rsidR="008974EC" w:rsidRPr="00B7462B" w:rsidRDefault="008974EC" w:rsidP="00355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  III « У меня растут года…»</w:t>
      </w:r>
    </w:p>
    <w:tbl>
      <w:tblPr>
        <w:tblW w:w="13858" w:type="dxa"/>
        <w:tblCellMar>
          <w:left w:w="0" w:type="dxa"/>
          <w:right w:w="0" w:type="dxa"/>
        </w:tblCellMar>
        <w:tblLook w:val="04A0"/>
      </w:tblPr>
      <w:tblGrid>
        <w:gridCol w:w="739"/>
        <w:gridCol w:w="4756"/>
        <w:gridCol w:w="4111"/>
        <w:gridCol w:w="1417"/>
        <w:gridCol w:w="2835"/>
      </w:tblGrid>
      <w:tr w:rsidR="00B7462B" w:rsidRPr="00B7462B" w:rsidTr="00B7462B"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spellStart"/>
            <w:proofErr w:type="gramStart"/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47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4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ЦОР/ЭОР</w:t>
            </w:r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«Что такое профессия»</w:t>
            </w:r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игровые программы, проект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 кого мастерок, у кого молоток»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 с элементами  игры, конкурс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«Истоки трудолюбия»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игровой час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«Домашний помощник»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игра-конкурс,  сочинение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«Мир профессии»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Викторина,  ролевая игра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11-12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«Угадай профессии»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13-14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«Какие бывают профессии»</w:t>
            </w:r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15-16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«Куда уходят поезда»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«Моя профессия»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КВН,  проект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19-20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«Наши друзья-книги»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 в  сельскую  библиотеку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20-21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«Откуда сахар пришел»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Презентация,  беседа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22-23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«Турнир профессионалов»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конкурс-игра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24-25-26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профессии нужны, все профессии важны»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Устный журнал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26-28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«Строим дом»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Экскурсия,  конструирование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Операция « Трудовой десант»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30-31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«Уход за цветами»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32-33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шоу-программа,  проект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</w:tbl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7D66A0" w:rsidRPr="00B7462B" w:rsidRDefault="007D66A0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 </w:t>
      </w:r>
    </w:p>
    <w:p w:rsidR="008974EC" w:rsidRPr="00B7462B" w:rsidRDefault="008974EC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Тематический план</w:t>
      </w:r>
    </w:p>
    <w:p w:rsidR="008974EC" w:rsidRPr="00B7462B" w:rsidRDefault="008974EC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4 класс</w:t>
      </w:r>
    </w:p>
    <w:p w:rsidR="008974EC" w:rsidRPr="00B7462B" w:rsidRDefault="008974EC" w:rsidP="007D6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 IV «Труд в почете любой, мир профессий большой»</w:t>
      </w:r>
    </w:p>
    <w:p w:rsidR="008974EC" w:rsidRPr="00B7462B" w:rsidRDefault="008974EC" w:rsidP="007D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tbl>
      <w:tblPr>
        <w:tblW w:w="13575" w:type="dxa"/>
        <w:tblCellMar>
          <w:left w:w="0" w:type="dxa"/>
          <w:right w:w="0" w:type="dxa"/>
        </w:tblCellMar>
        <w:tblLook w:val="04A0"/>
      </w:tblPr>
      <w:tblGrid>
        <w:gridCol w:w="944"/>
        <w:gridCol w:w="4551"/>
        <w:gridCol w:w="4394"/>
        <w:gridCol w:w="1276"/>
        <w:gridCol w:w="2410"/>
      </w:tblGrid>
      <w:tr w:rsidR="00B7462B" w:rsidRPr="00B7462B" w:rsidTr="00B7462B"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spellStart"/>
            <w:proofErr w:type="gramStart"/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4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ЦОР/ЭОР</w:t>
            </w:r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«Любое дело - моё счастье в будущем»</w:t>
            </w:r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классный час, презентация, работа в группах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«По дорогам идут машины»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беседы - тренинг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игра-конкурс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  профессии продавца»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беседа-тренинг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 профессии библиотекаря»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 с элементами игры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11-12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«Праздник в городе Мастеров»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КВН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7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7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13-14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«Работники издательства и типографии»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Экскурсия </w:t>
            </w:r>
            <w:proofErr w:type="gramStart"/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</w:t>
            </w:r>
            <w:proofErr w:type="gramEnd"/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типографию,  ролевая игра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7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7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15-16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 приходят вести»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 на почту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7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7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17-18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«Веселые мастерские»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 - состязание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19-20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«Путешествие в Город Мастеров»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профориентации - игра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21-22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«Строительные специальности»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Практикум, защита проекта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23-24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«Время на раздумье не теряй, с нами вместе трудись и играй»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Игровой вечер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25-26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«Знакомство с промышленными профессиями»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Конкурс-праздник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27-28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«Человек трудом красен»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Игра-соревнование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7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29-30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«Успеешь сам - научи </w:t>
            </w:r>
            <w:proofErr w:type="gramStart"/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другого</w:t>
            </w:r>
            <w:proofErr w:type="gramEnd"/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8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9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0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31-32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«Чей участок лучше»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1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2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3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  <w:tr w:rsidR="00B7462B" w:rsidRPr="00B7462B" w:rsidTr="00B7462B">
        <w:tc>
          <w:tcPr>
            <w:tcW w:w="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35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33-34</w:t>
            </w:r>
          </w:p>
        </w:tc>
        <w:tc>
          <w:tcPr>
            <w:tcW w:w="4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5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4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school-collection.edu.ru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5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infourok.ru</w:t>
              </w:r>
            </w:hyperlink>
          </w:p>
          <w:p w:rsidR="00B7462B" w:rsidRPr="00B7462B" w:rsidRDefault="00B7462B" w:rsidP="007D6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6" w:tgtFrame="_blank" w:history="1">
              <w:r w:rsidRPr="00B7462B">
                <w:rPr>
                  <w:rStyle w:val="ae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multiurok.ru</w:t>
              </w:r>
            </w:hyperlink>
          </w:p>
        </w:tc>
      </w:tr>
    </w:tbl>
    <w:p w:rsidR="008974EC" w:rsidRPr="00B7462B" w:rsidRDefault="008974EC" w:rsidP="007D6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B7462B" w:rsidRDefault="008974EC" w:rsidP="007D6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B7462B" w:rsidRDefault="008974EC" w:rsidP="007D6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B7462B" w:rsidRDefault="008974EC" w:rsidP="007D6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B7462B" w:rsidRDefault="008974EC" w:rsidP="007D6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6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 </w:t>
      </w:r>
    </w:p>
    <w:sectPr w:rsidR="008974EC" w:rsidRPr="00B7462B" w:rsidSect="005E74D3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3D1" w:rsidRDefault="007463D1" w:rsidP="00167FDE">
      <w:pPr>
        <w:spacing w:after="0" w:line="240" w:lineRule="auto"/>
      </w:pPr>
      <w:r>
        <w:separator/>
      </w:r>
    </w:p>
  </w:endnote>
  <w:endnote w:type="continuationSeparator" w:id="0">
    <w:p w:rsidR="007463D1" w:rsidRDefault="007463D1" w:rsidP="00167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7671"/>
    </w:sdtPr>
    <w:sdtContent>
      <w:p w:rsidR="007463D1" w:rsidRDefault="00735618">
        <w:pPr>
          <w:pStyle w:val="a9"/>
          <w:jc w:val="right"/>
        </w:pPr>
        <w:fldSimple w:instr=" PAGE   \* MERGEFORMAT ">
          <w:r w:rsidR="00B7462B">
            <w:rPr>
              <w:noProof/>
            </w:rPr>
            <w:t>16</w:t>
          </w:r>
        </w:fldSimple>
      </w:p>
    </w:sdtContent>
  </w:sdt>
  <w:p w:rsidR="007463D1" w:rsidRDefault="007463D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3D1" w:rsidRDefault="007463D1" w:rsidP="00167FDE">
      <w:pPr>
        <w:spacing w:after="0" w:line="240" w:lineRule="auto"/>
      </w:pPr>
      <w:r>
        <w:separator/>
      </w:r>
    </w:p>
  </w:footnote>
  <w:footnote w:type="continuationSeparator" w:id="0">
    <w:p w:rsidR="007463D1" w:rsidRDefault="007463D1" w:rsidP="00167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E31A0"/>
    <w:multiLevelType w:val="hybridMultilevel"/>
    <w:tmpl w:val="1BF010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B7274"/>
    <w:multiLevelType w:val="hybridMultilevel"/>
    <w:tmpl w:val="57B415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6E3C48"/>
    <w:multiLevelType w:val="hybridMultilevel"/>
    <w:tmpl w:val="AEC072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35282E"/>
    <w:multiLevelType w:val="hybridMultilevel"/>
    <w:tmpl w:val="309AF6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74EC"/>
    <w:rsid w:val="000022A9"/>
    <w:rsid w:val="00063978"/>
    <w:rsid w:val="000F38DE"/>
    <w:rsid w:val="00167FDE"/>
    <w:rsid w:val="001A1521"/>
    <w:rsid w:val="001B2582"/>
    <w:rsid w:val="00262BFE"/>
    <w:rsid w:val="002762B5"/>
    <w:rsid w:val="00281338"/>
    <w:rsid w:val="002A73A5"/>
    <w:rsid w:val="002C647B"/>
    <w:rsid w:val="002F60DD"/>
    <w:rsid w:val="00323729"/>
    <w:rsid w:val="00355BB8"/>
    <w:rsid w:val="003E2844"/>
    <w:rsid w:val="00436020"/>
    <w:rsid w:val="00531CDF"/>
    <w:rsid w:val="005335B6"/>
    <w:rsid w:val="00542687"/>
    <w:rsid w:val="00595F17"/>
    <w:rsid w:val="005D69F6"/>
    <w:rsid w:val="005E74D3"/>
    <w:rsid w:val="00631537"/>
    <w:rsid w:val="00641CC0"/>
    <w:rsid w:val="0066574E"/>
    <w:rsid w:val="00726347"/>
    <w:rsid w:val="00735618"/>
    <w:rsid w:val="007463D1"/>
    <w:rsid w:val="007C0AF7"/>
    <w:rsid w:val="007C6CA2"/>
    <w:rsid w:val="007D66A0"/>
    <w:rsid w:val="007E09C5"/>
    <w:rsid w:val="008005F3"/>
    <w:rsid w:val="0081512B"/>
    <w:rsid w:val="008974EC"/>
    <w:rsid w:val="00986417"/>
    <w:rsid w:val="009C7E39"/>
    <w:rsid w:val="009D7BD4"/>
    <w:rsid w:val="00A50E83"/>
    <w:rsid w:val="00A82F75"/>
    <w:rsid w:val="00A853C7"/>
    <w:rsid w:val="00AE51E6"/>
    <w:rsid w:val="00AF035C"/>
    <w:rsid w:val="00B21D02"/>
    <w:rsid w:val="00B7462B"/>
    <w:rsid w:val="00BC3AF6"/>
    <w:rsid w:val="00CB429D"/>
    <w:rsid w:val="00D544D9"/>
    <w:rsid w:val="00E45D58"/>
    <w:rsid w:val="00FF4305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BFE"/>
  </w:style>
  <w:style w:type="paragraph" w:styleId="1">
    <w:name w:val="heading 1"/>
    <w:basedOn w:val="a"/>
    <w:next w:val="a"/>
    <w:link w:val="10"/>
    <w:uiPriority w:val="9"/>
    <w:qFormat/>
    <w:rsid w:val="009864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97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64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74E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89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7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4E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F38DE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67FDE"/>
  </w:style>
  <w:style w:type="paragraph" w:styleId="a9">
    <w:name w:val="footer"/>
    <w:basedOn w:val="a"/>
    <w:link w:val="aa"/>
    <w:uiPriority w:val="99"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7FDE"/>
  </w:style>
  <w:style w:type="paragraph" w:styleId="ab">
    <w:name w:val="List Paragraph"/>
    <w:basedOn w:val="a"/>
    <w:uiPriority w:val="34"/>
    <w:qFormat/>
    <w:rsid w:val="002F60DD"/>
    <w:pPr>
      <w:ind w:left="720"/>
      <w:contextualSpacing/>
    </w:pPr>
  </w:style>
  <w:style w:type="paragraph" w:styleId="ac">
    <w:name w:val="No Spacing"/>
    <w:link w:val="ad"/>
    <w:uiPriority w:val="99"/>
    <w:qFormat/>
    <w:rsid w:val="00E45D5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864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641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CB429D"/>
    <w:rPr>
      <w:color w:val="0000FF"/>
      <w:u w:val="single"/>
    </w:rPr>
  </w:style>
  <w:style w:type="character" w:customStyle="1" w:styleId="ad">
    <w:name w:val="Без интервала Знак"/>
    <w:link w:val="ac"/>
    <w:uiPriority w:val="99"/>
    <w:locked/>
    <w:rsid w:val="001B2582"/>
  </w:style>
  <w:style w:type="paragraph" w:customStyle="1" w:styleId="western">
    <w:name w:val="western"/>
    <w:basedOn w:val="a"/>
    <w:rsid w:val="00355BB8"/>
    <w:pPr>
      <w:spacing w:before="100" w:beforeAutospacing="1" w:after="142"/>
    </w:pPr>
    <w:rPr>
      <w:rFonts w:ascii="Calibri" w:eastAsia="Times New Roman" w:hAnsi="Calibri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0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ction.edu.ru/catalog/" TargetMode="External"/><Relationship Id="rId21" Type="http://schemas.openxmlformats.org/officeDocument/2006/relationships/hyperlink" Target="http://school-collection.edu.ru/catalog/" TargetMode="External"/><Relationship Id="rId42" Type="http://schemas.openxmlformats.org/officeDocument/2006/relationships/hyperlink" Target="http://school-collection.edu.ru/catalog/" TargetMode="External"/><Relationship Id="rId63" Type="http://schemas.openxmlformats.org/officeDocument/2006/relationships/hyperlink" Target="http://school-collection.edu.ru/catalog/" TargetMode="External"/><Relationship Id="rId84" Type="http://schemas.openxmlformats.org/officeDocument/2006/relationships/hyperlink" Target="http://school-collection.edu.ru/catalog/" TargetMode="External"/><Relationship Id="rId138" Type="http://schemas.openxmlformats.org/officeDocument/2006/relationships/hyperlink" Target="http://school-collection.edu.ru/catalog/" TargetMode="External"/><Relationship Id="rId159" Type="http://schemas.openxmlformats.org/officeDocument/2006/relationships/hyperlink" Target="http://school-collection.edu.ru/catalog/" TargetMode="External"/><Relationship Id="rId170" Type="http://schemas.openxmlformats.org/officeDocument/2006/relationships/hyperlink" Target="https://multiurok.ru/files/vystuplenie-na-seminare-ispolzovanie-tsor-i-eor-1.html" TargetMode="External"/><Relationship Id="rId191" Type="http://schemas.openxmlformats.org/officeDocument/2006/relationships/hyperlink" Target="https://multiurok.ru/files/vystuplenie-na-seminare-ispolzovanie-tsor-i-eor-1.html" TargetMode="External"/><Relationship Id="rId205" Type="http://schemas.openxmlformats.org/officeDocument/2006/relationships/hyperlink" Target="https://infourok.ru/ispolzovanie-eor-i-cor-v-obrazovatelnom-processe-2421404.html" TargetMode="External"/><Relationship Id="rId16" Type="http://schemas.openxmlformats.org/officeDocument/2006/relationships/hyperlink" Target="https://infourok.ru/ispolzovanie-eor-i-cor-v-obrazovatelnom-processe-2421404.html" TargetMode="External"/><Relationship Id="rId107" Type="http://schemas.openxmlformats.org/officeDocument/2006/relationships/hyperlink" Target="https://multiurok.ru/files/vystuplenie-na-seminare-ispolzovanie-tsor-i-eor-1.html" TargetMode="External"/><Relationship Id="rId11" Type="http://schemas.openxmlformats.org/officeDocument/2006/relationships/hyperlink" Target="https://multiurok.ru/files/vystuplenie-na-seminare-ispolzovanie-tsor-i-eor-1.html" TargetMode="External"/><Relationship Id="rId32" Type="http://schemas.openxmlformats.org/officeDocument/2006/relationships/hyperlink" Target="https://multiurok.ru/files/vystuplenie-na-seminare-ispolzovanie-tsor-i-eor-1.html" TargetMode="External"/><Relationship Id="rId37" Type="http://schemas.openxmlformats.org/officeDocument/2006/relationships/hyperlink" Target="https://infourok.ru/ispolzovanie-eor-i-cor-v-obrazovatelnom-processe-2421404.html" TargetMode="External"/><Relationship Id="rId53" Type="http://schemas.openxmlformats.org/officeDocument/2006/relationships/hyperlink" Target="https://multiurok.ru/files/vystuplenie-na-seminare-ispolzovanie-tsor-i-eor-1.html" TargetMode="External"/><Relationship Id="rId58" Type="http://schemas.openxmlformats.org/officeDocument/2006/relationships/hyperlink" Target="https://infourok.ru/ispolzovanie-eor-i-cor-v-obrazovatelnom-processe-2421404.html" TargetMode="External"/><Relationship Id="rId74" Type="http://schemas.openxmlformats.org/officeDocument/2006/relationships/hyperlink" Target="https://multiurok.ru/files/vystuplenie-na-seminare-ispolzovanie-tsor-i-eor-1.html" TargetMode="External"/><Relationship Id="rId79" Type="http://schemas.openxmlformats.org/officeDocument/2006/relationships/hyperlink" Target="https://infourok.ru/ispolzovanie-eor-i-cor-v-obrazovatelnom-processe-2421404.html" TargetMode="External"/><Relationship Id="rId102" Type="http://schemas.openxmlformats.org/officeDocument/2006/relationships/hyperlink" Target="http://school-collection.edu.ru/catalog/" TargetMode="External"/><Relationship Id="rId123" Type="http://schemas.openxmlformats.org/officeDocument/2006/relationships/hyperlink" Target="http://school-collection.edu.ru/catalog/" TargetMode="External"/><Relationship Id="rId128" Type="http://schemas.openxmlformats.org/officeDocument/2006/relationships/hyperlink" Target="https://multiurok.ru/files/vystuplenie-na-seminare-ispolzovanie-tsor-i-eor-1.html" TargetMode="External"/><Relationship Id="rId144" Type="http://schemas.openxmlformats.org/officeDocument/2006/relationships/hyperlink" Target="http://school-collection.edu.ru/catalog/" TargetMode="External"/><Relationship Id="rId149" Type="http://schemas.openxmlformats.org/officeDocument/2006/relationships/hyperlink" Target="https://multiurok.ru/files/vystuplenie-na-seminare-ispolzovanie-tsor-i-eor-1.htm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school-collection.edu.ru/catalog/" TargetMode="External"/><Relationship Id="rId95" Type="http://schemas.openxmlformats.org/officeDocument/2006/relationships/hyperlink" Target="https://multiurok.ru/files/vystuplenie-na-seminare-ispolzovanie-tsor-i-eor-1.html" TargetMode="External"/><Relationship Id="rId160" Type="http://schemas.openxmlformats.org/officeDocument/2006/relationships/hyperlink" Target="https://infourok.ru/ispolzovanie-eor-i-cor-v-obrazovatelnom-processe-2421404.html" TargetMode="External"/><Relationship Id="rId165" Type="http://schemas.openxmlformats.org/officeDocument/2006/relationships/hyperlink" Target="http://school-collection.edu.ru/catalog/" TargetMode="External"/><Relationship Id="rId181" Type="http://schemas.openxmlformats.org/officeDocument/2006/relationships/hyperlink" Target="https://infourok.ru/ispolzovanie-eor-i-cor-v-obrazovatelnom-processe-2421404.html" TargetMode="External"/><Relationship Id="rId186" Type="http://schemas.openxmlformats.org/officeDocument/2006/relationships/hyperlink" Target="http://school-collection.edu.ru/catalog/" TargetMode="External"/><Relationship Id="rId22" Type="http://schemas.openxmlformats.org/officeDocument/2006/relationships/hyperlink" Target="https://infourok.ru/ispolzovanie-eor-i-cor-v-obrazovatelnom-processe-2421404.html" TargetMode="External"/><Relationship Id="rId27" Type="http://schemas.openxmlformats.org/officeDocument/2006/relationships/hyperlink" Target="http://school-collection.edu.ru/catalog/" TargetMode="External"/><Relationship Id="rId43" Type="http://schemas.openxmlformats.org/officeDocument/2006/relationships/hyperlink" Target="https://infourok.ru/ispolzovanie-eor-i-cor-v-obrazovatelnom-processe-2421404.html" TargetMode="External"/><Relationship Id="rId48" Type="http://schemas.openxmlformats.org/officeDocument/2006/relationships/hyperlink" Target="http://school-collection.edu.ru/catalog/" TargetMode="External"/><Relationship Id="rId64" Type="http://schemas.openxmlformats.org/officeDocument/2006/relationships/hyperlink" Target="https://infourok.ru/ispolzovanie-eor-i-cor-v-obrazovatelnom-processe-2421404.html" TargetMode="External"/><Relationship Id="rId69" Type="http://schemas.openxmlformats.org/officeDocument/2006/relationships/hyperlink" Target="http://school-collection.edu.ru/catalog/" TargetMode="External"/><Relationship Id="rId113" Type="http://schemas.openxmlformats.org/officeDocument/2006/relationships/hyperlink" Target="https://multiurok.ru/files/vystuplenie-na-seminare-ispolzovanie-tsor-i-eor-1.html" TargetMode="External"/><Relationship Id="rId118" Type="http://schemas.openxmlformats.org/officeDocument/2006/relationships/hyperlink" Target="https://infourok.ru/ispolzovanie-eor-i-cor-v-obrazovatelnom-processe-2421404.html" TargetMode="External"/><Relationship Id="rId134" Type="http://schemas.openxmlformats.org/officeDocument/2006/relationships/hyperlink" Target="https://multiurok.ru/files/vystuplenie-na-seminare-ispolzovanie-tsor-i-eor-1.html" TargetMode="External"/><Relationship Id="rId139" Type="http://schemas.openxmlformats.org/officeDocument/2006/relationships/hyperlink" Target="https://infourok.ru/ispolzovanie-eor-i-cor-v-obrazovatelnom-processe-2421404.html" TargetMode="External"/><Relationship Id="rId80" Type="http://schemas.openxmlformats.org/officeDocument/2006/relationships/hyperlink" Target="https://multiurok.ru/files/vystuplenie-na-seminare-ispolzovanie-tsor-i-eor-1.html" TargetMode="External"/><Relationship Id="rId85" Type="http://schemas.openxmlformats.org/officeDocument/2006/relationships/hyperlink" Target="https://infourok.ru/ispolzovanie-eor-i-cor-v-obrazovatelnom-processe-2421404.html" TargetMode="External"/><Relationship Id="rId150" Type="http://schemas.openxmlformats.org/officeDocument/2006/relationships/hyperlink" Target="http://school-collection.edu.ru/catalog/" TargetMode="External"/><Relationship Id="rId155" Type="http://schemas.openxmlformats.org/officeDocument/2006/relationships/hyperlink" Target="https://multiurok.ru/files/vystuplenie-na-seminare-ispolzovanie-tsor-i-eor-1.html" TargetMode="External"/><Relationship Id="rId171" Type="http://schemas.openxmlformats.org/officeDocument/2006/relationships/hyperlink" Target="http://school-collection.edu.ru/catalog/" TargetMode="External"/><Relationship Id="rId176" Type="http://schemas.openxmlformats.org/officeDocument/2006/relationships/hyperlink" Target="https://multiurok.ru/files/vystuplenie-na-seminare-ispolzovanie-tsor-i-eor-1.html" TargetMode="External"/><Relationship Id="rId192" Type="http://schemas.openxmlformats.org/officeDocument/2006/relationships/hyperlink" Target="http://school-collection.edu.ru/catalog/" TargetMode="External"/><Relationship Id="rId197" Type="http://schemas.openxmlformats.org/officeDocument/2006/relationships/hyperlink" Target="https://multiurok.ru/files/vystuplenie-na-seminare-ispolzovanie-tsor-i-eor-1.html" TargetMode="External"/><Relationship Id="rId206" Type="http://schemas.openxmlformats.org/officeDocument/2006/relationships/hyperlink" Target="https://multiurok.ru/files/vystuplenie-na-seminare-ispolzovanie-tsor-i-eor-1.html" TargetMode="External"/><Relationship Id="rId201" Type="http://schemas.openxmlformats.org/officeDocument/2006/relationships/hyperlink" Target="http://school-collection.edu.ru/catalog/" TargetMode="External"/><Relationship Id="rId12" Type="http://schemas.openxmlformats.org/officeDocument/2006/relationships/hyperlink" Target="http://school-collection.edu.ru/catalog/" TargetMode="External"/><Relationship Id="rId17" Type="http://schemas.openxmlformats.org/officeDocument/2006/relationships/hyperlink" Target="https://multiurok.ru/files/vystuplenie-na-seminare-ispolzovanie-tsor-i-eor-1.html" TargetMode="External"/><Relationship Id="rId33" Type="http://schemas.openxmlformats.org/officeDocument/2006/relationships/hyperlink" Target="http://school-collection.edu.ru/catalog/" TargetMode="External"/><Relationship Id="rId38" Type="http://schemas.openxmlformats.org/officeDocument/2006/relationships/hyperlink" Target="https://multiurok.ru/files/vystuplenie-na-seminare-ispolzovanie-tsor-i-eor-1.html" TargetMode="External"/><Relationship Id="rId59" Type="http://schemas.openxmlformats.org/officeDocument/2006/relationships/hyperlink" Target="https://multiurok.ru/files/vystuplenie-na-seminare-ispolzovanie-tsor-i-eor-1.html" TargetMode="External"/><Relationship Id="rId103" Type="http://schemas.openxmlformats.org/officeDocument/2006/relationships/hyperlink" Target="https://infourok.ru/ispolzovanie-eor-i-cor-v-obrazovatelnom-processe-2421404.html" TargetMode="External"/><Relationship Id="rId108" Type="http://schemas.openxmlformats.org/officeDocument/2006/relationships/hyperlink" Target="http://school-collection.edu.ru/catalog/" TargetMode="External"/><Relationship Id="rId124" Type="http://schemas.openxmlformats.org/officeDocument/2006/relationships/hyperlink" Target="https://infourok.ru/ispolzovanie-eor-i-cor-v-obrazovatelnom-processe-2421404.html" TargetMode="External"/><Relationship Id="rId129" Type="http://schemas.openxmlformats.org/officeDocument/2006/relationships/hyperlink" Target="http://school-collection.edu.ru/catalog/" TargetMode="External"/><Relationship Id="rId54" Type="http://schemas.openxmlformats.org/officeDocument/2006/relationships/hyperlink" Target="http://school-collection.edu.ru/catalog/" TargetMode="External"/><Relationship Id="rId70" Type="http://schemas.openxmlformats.org/officeDocument/2006/relationships/hyperlink" Target="https://infourok.ru/ispolzovanie-eor-i-cor-v-obrazovatelnom-processe-2421404.html" TargetMode="External"/><Relationship Id="rId75" Type="http://schemas.openxmlformats.org/officeDocument/2006/relationships/hyperlink" Target="http://school-collection.edu.ru/catalog/" TargetMode="External"/><Relationship Id="rId91" Type="http://schemas.openxmlformats.org/officeDocument/2006/relationships/hyperlink" Target="https://infourok.ru/ispolzovanie-eor-i-cor-v-obrazovatelnom-processe-2421404.html" TargetMode="External"/><Relationship Id="rId96" Type="http://schemas.openxmlformats.org/officeDocument/2006/relationships/hyperlink" Target="http://school-collection.edu.ru/catalog/" TargetMode="External"/><Relationship Id="rId140" Type="http://schemas.openxmlformats.org/officeDocument/2006/relationships/hyperlink" Target="https://multiurok.ru/files/vystuplenie-na-seminare-ispolzovanie-tsor-i-eor-1.html" TargetMode="External"/><Relationship Id="rId145" Type="http://schemas.openxmlformats.org/officeDocument/2006/relationships/hyperlink" Target="https://infourok.ru/ispolzovanie-eor-i-cor-v-obrazovatelnom-processe-2421404.html" TargetMode="External"/><Relationship Id="rId161" Type="http://schemas.openxmlformats.org/officeDocument/2006/relationships/hyperlink" Target="https://multiurok.ru/files/vystuplenie-na-seminare-ispolzovanie-tsor-i-eor-1.html" TargetMode="External"/><Relationship Id="rId166" Type="http://schemas.openxmlformats.org/officeDocument/2006/relationships/hyperlink" Target="https://infourok.ru/ispolzovanie-eor-i-cor-v-obrazovatelnom-processe-2421404.html" TargetMode="External"/><Relationship Id="rId182" Type="http://schemas.openxmlformats.org/officeDocument/2006/relationships/hyperlink" Target="https://multiurok.ru/files/vystuplenie-na-seminare-ispolzovanie-tsor-i-eor-1.html" TargetMode="External"/><Relationship Id="rId187" Type="http://schemas.openxmlformats.org/officeDocument/2006/relationships/hyperlink" Target="https://infourok.ru/ispolzovanie-eor-i-cor-v-obrazovatelnom-processe-2421404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ultiurok.ru/files/vystuplenie-na-seminare-ispolzovanie-tsor-i-eor-1.html" TargetMode="External"/><Relationship Id="rId28" Type="http://schemas.openxmlformats.org/officeDocument/2006/relationships/hyperlink" Target="https://infourok.ru/ispolzovanie-eor-i-cor-v-obrazovatelnom-processe-2421404.html" TargetMode="External"/><Relationship Id="rId49" Type="http://schemas.openxmlformats.org/officeDocument/2006/relationships/hyperlink" Target="https://infourok.ru/ispolzovanie-eor-i-cor-v-obrazovatelnom-processe-2421404.html" TargetMode="External"/><Relationship Id="rId114" Type="http://schemas.openxmlformats.org/officeDocument/2006/relationships/hyperlink" Target="http://school-collection.edu.ru/catalog/" TargetMode="External"/><Relationship Id="rId119" Type="http://schemas.openxmlformats.org/officeDocument/2006/relationships/hyperlink" Target="https://multiurok.ru/files/vystuplenie-na-seminare-ispolzovanie-tsor-i-eor-1.html" TargetMode="External"/><Relationship Id="rId44" Type="http://schemas.openxmlformats.org/officeDocument/2006/relationships/hyperlink" Target="https://multiurok.ru/files/vystuplenie-na-seminare-ispolzovanie-tsor-i-eor-1.html" TargetMode="External"/><Relationship Id="rId60" Type="http://schemas.openxmlformats.org/officeDocument/2006/relationships/hyperlink" Target="http://school-collection.edu.ru/catalog/" TargetMode="External"/><Relationship Id="rId65" Type="http://schemas.openxmlformats.org/officeDocument/2006/relationships/hyperlink" Target="https://multiurok.ru/files/vystuplenie-na-seminare-ispolzovanie-tsor-i-eor-1.html" TargetMode="External"/><Relationship Id="rId81" Type="http://schemas.openxmlformats.org/officeDocument/2006/relationships/hyperlink" Target="http://school-collection.edu.ru/catalog/" TargetMode="External"/><Relationship Id="rId86" Type="http://schemas.openxmlformats.org/officeDocument/2006/relationships/hyperlink" Target="https://multiurok.ru/files/vystuplenie-na-seminare-ispolzovanie-tsor-i-eor-1.html" TargetMode="External"/><Relationship Id="rId130" Type="http://schemas.openxmlformats.org/officeDocument/2006/relationships/hyperlink" Target="https://infourok.ru/ispolzovanie-eor-i-cor-v-obrazovatelnom-processe-2421404.html" TargetMode="External"/><Relationship Id="rId135" Type="http://schemas.openxmlformats.org/officeDocument/2006/relationships/hyperlink" Target="http://school-collection.edu.ru/catalog/" TargetMode="External"/><Relationship Id="rId151" Type="http://schemas.openxmlformats.org/officeDocument/2006/relationships/hyperlink" Target="https://infourok.ru/ispolzovanie-eor-i-cor-v-obrazovatelnom-processe-2421404.html" TargetMode="External"/><Relationship Id="rId156" Type="http://schemas.openxmlformats.org/officeDocument/2006/relationships/hyperlink" Target="http://school-collection.edu.ru/catalog/" TargetMode="External"/><Relationship Id="rId177" Type="http://schemas.openxmlformats.org/officeDocument/2006/relationships/hyperlink" Target="http://school-collection.edu.ru/catalog/" TargetMode="External"/><Relationship Id="rId198" Type="http://schemas.openxmlformats.org/officeDocument/2006/relationships/hyperlink" Target="http://school-collection.edu.ru/catalog/" TargetMode="External"/><Relationship Id="rId172" Type="http://schemas.openxmlformats.org/officeDocument/2006/relationships/hyperlink" Target="https://infourok.ru/ispolzovanie-eor-i-cor-v-obrazovatelnom-processe-2421404.html" TargetMode="External"/><Relationship Id="rId193" Type="http://schemas.openxmlformats.org/officeDocument/2006/relationships/hyperlink" Target="https://infourok.ru/ispolzovanie-eor-i-cor-v-obrazovatelnom-processe-2421404.html" TargetMode="External"/><Relationship Id="rId202" Type="http://schemas.openxmlformats.org/officeDocument/2006/relationships/hyperlink" Target="https://infourok.ru/ispolzovanie-eor-i-cor-v-obrazovatelnom-processe-2421404.html" TargetMode="External"/><Relationship Id="rId207" Type="http://schemas.openxmlformats.org/officeDocument/2006/relationships/fontTable" Target="fontTable.xml"/><Relationship Id="rId13" Type="http://schemas.openxmlformats.org/officeDocument/2006/relationships/hyperlink" Target="https://infourok.ru/ispolzovanie-eor-i-cor-v-obrazovatelnom-processe-2421404.html" TargetMode="External"/><Relationship Id="rId18" Type="http://schemas.openxmlformats.org/officeDocument/2006/relationships/hyperlink" Target="http://school-collection.edu.ru/catalog/" TargetMode="External"/><Relationship Id="rId39" Type="http://schemas.openxmlformats.org/officeDocument/2006/relationships/hyperlink" Target="http://school-collection.edu.ru/catalog/" TargetMode="External"/><Relationship Id="rId109" Type="http://schemas.openxmlformats.org/officeDocument/2006/relationships/hyperlink" Target="https://infourok.ru/ispolzovanie-eor-i-cor-v-obrazovatelnom-processe-2421404.html" TargetMode="External"/><Relationship Id="rId34" Type="http://schemas.openxmlformats.org/officeDocument/2006/relationships/hyperlink" Target="https://infourok.ru/ispolzovanie-eor-i-cor-v-obrazovatelnom-processe-2421404.html" TargetMode="External"/><Relationship Id="rId50" Type="http://schemas.openxmlformats.org/officeDocument/2006/relationships/hyperlink" Target="https://multiurok.ru/files/vystuplenie-na-seminare-ispolzovanie-tsor-i-eor-1.html" TargetMode="External"/><Relationship Id="rId55" Type="http://schemas.openxmlformats.org/officeDocument/2006/relationships/hyperlink" Target="https://infourok.ru/ispolzovanie-eor-i-cor-v-obrazovatelnom-processe-2421404.html" TargetMode="External"/><Relationship Id="rId76" Type="http://schemas.openxmlformats.org/officeDocument/2006/relationships/hyperlink" Target="https://infourok.ru/ispolzovanie-eor-i-cor-v-obrazovatelnom-processe-2421404.html" TargetMode="External"/><Relationship Id="rId97" Type="http://schemas.openxmlformats.org/officeDocument/2006/relationships/hyperlink" Target="https://infourok.ru/ispolzovanie-eor-i-cor-v-obrazovatelnom-processe-2421404.html" TargetMode="External"/><Relationship Id="rId104" Type="http://schemas.openxmlformats.org/officeDocument/2006/relationships/hyperlink" Target="https://multiurok.ru/files/vystuplenie-na-seminare-ispolzovanie-tsor-i-eor-1.html" TargetMode="External"/><Relationship Id="rId120" Type="http://schemas.openxmlformats.org/officeDocument/2006/relationships/hyperlink" Target="http://school-collection.edu.ru/catalog/" TargetMode="External"/><Relationship Id="rId125" Type="http://schemas.openxmlformats.org/officeDocument/2006/relationships/hyperlink" Target="https://multiurok.ru/files/vystuplenie-na-seminare-ispolzovanie-tsor-i-eor-1.html" TargetMode="External"/><Relationship Id="rId141" Type="http://schemas.openxmlformats.org/officeDocument/2006/relationships/hyperlink" Target="http://school-collection.edu.ru/catalog/" TargetMode="External"/><Relationship Id="rId146" Type="http://schemas.openxmlformats.org/officeDocument/2006/relationships/hyperlink" Target="https://multiurok.ru/files/vystuplenie-na-seminare-ispolzovanie-tsor-i-eor-1.html" TargetMode="External"/><Relationship Id="rId167" Type="http://schemas.openxmlformats.org/officeDocument/2006/relationships/hyperlink" Target="https://multiurok.ru/files/vystuplenie-na-seminare-ispolzovanie-tsor-i-eor-1.html" TargetMode="External"/><Relationship Id="rId188" Type="http://schemas.openxmlformats.org/officeDocument/2006/relationships/hyperlink" Target="https://multiurok.ru/files/vystuplenie-na-seminare-ispolzovanie-tsor-i-eor-1.html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ultiurok.ru/files/vystuplenie-na-seminare-ispolzovanie-tsor-i-eor-1.html" TargetMode="External"/><Relationship Id="rId92" Type="http://schemas.openxmlformats.org/officeDocument/2006/relationships/hyperlink" Target="https://multiurok.ru/files/vystuplenie-na-seminare-ispolzovanie-tsor-i-eor-1.html" TargetMode="External"/><Relationship Id="rId162" Type="http://schemas.openxmlformats.org/officeDocument/2006/relationships/hyperlink" Target="http://school-collection.edu.ru/catalog/" TargetMode="External"/><Relationship Id="rId183" Type="http://schemas.openxmlformats.org/officeDocument/2006/relationships/hyperlink" Target="http://school-collection.edu.ru/catalog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ultiurok.ru/files/vystuplenie-na-seminare-ispolzovanie-tsor-i-eor-1.html" TargetMode="External"/><Relationship Id="rId24" Type="http://schemas.openxmlformats.org/officeDocument/2006/relationships/hyperlink" Target="http://school-collection.edu.ru/catalog/" TargetMode="External"/><Relationship Id="rId40" Type="http://schemas.openxmlformats.org/officeDocument/2006/relationships/hyperlink" Target="https://infourok.ru/ispolzovanie-eor-i-cor-v-obrazovatelnom-processe-2421404.html" TargetMode="External"/><Relationship Id="rId45" Type="http://schemas.openxmlformats.org/officeDocument/2006/relationships/hyperlink" Target="http://school-collection.edu.ru/catalog/" TargetMode="External"/><Relationship Id="rId66" Type="http://schemas.openxmlformats.org/officeDocument/2006/relationships/hyperlink" Target="http://school-collection.edu.ru/catalog/" TargetMode="External"/><Relationship Id="rId87" Type="http://schemas.openxmlformats.org/officeDocument/2006/relationships/hyperlink" Target="http://school-collection.edu.ru/catalog/" TargetMode="External"/><Relationship Id="rId110" Type="http://schemas.openxmlformats.org/officeDocument/2006/relationships/hyperlink" Target="https://multiurok.ru/files/vystuplenie-na-seminare-ispolzovanie-tsor-i-eor-1.html" TargetMode="External"/><Relationship Id="rId115" Type="http://schemas.openxmlformats.org/officeDocument/2006/relationships/hyperlink" Target="https://infourok.ru/ispolzovanie-eor-i-cor-v-obrazovatelnom-processe-2421404.html" TargetMode="External"/><Relationship Id="rId131" Type="http://schemas.openxmlformats.org/officeDocument/2006/relationships/hyperlink" Target="https://multiurok.ru/files/vystuplenie-na-seminare-ispolzovanie-tsor-i-eor-1.html" TargetMode="External"/><Relationship Id="rId136" Type="http://schemas.openxmlformats.org/officeDocument/2006/relationships/hyperlink" Target="https://infourok.ru/ispolzovanie-eor-i-cor-v-obrazovatelnom-processe-2421404.html" TargetMode="External"/><Relationship Id="rId157" Type="http://schemas.openxmlformats.org/officeDocument/2006/relationships/hyperlink" Target="https://infourok.ru/ispolzovanie-eor-i-cor-v-obrazovatelnom-processe-2421404.html" TargetMode="External"/><Relationship Id="rId178" Type="http://schemas.openxmlformats.org/officeDocument/2006/relationships/hyperlink" Target="https://infourok.ru/ispolzovanie-eor-i-cor-v-obrazovatelnom-processe-2421404.html" TargetMode="External"/><Relationship Id="rId61" Type="http://schemas.openxmlformats.org/officeDocument/2006/relationships/hyperlink" Target="https://infourok.ru/ispolzovanie-eor-i-cor-v-obrazovatelnom-processe-2421404.html" TargetMode="External"/><Relationship Id="rId82" Type="http://schemas.openxmlformats.org/officeDocument/2006/relationships/hyperlink" Target="https://infourok.ru/ispolzovanie-eor-i-cor-v-obrazovatelnom-processe-2421404.html" TargetMode="External"/><Relationship Id="rId152" Type="http://schemas.openxmlformats.org/officeDocument/2006/relationships/hyperlink" Target="https://multiurok.ru/files/vystuplenie-na-seminare-ispolzovanie-tsor-i-eor-1.html" TargetMode="External"/><Relationship Id="rId173" Type="http://schemas.openxmlformats.org/officeDocument/2006/relationships/hyperlink" Target="https://multiurok.ru/files/vystuplenie-na-seminare-ispolzovanie-tsor-i-eor-1.html" TargetMode="External"/><Relationship Id="rId194" Type="http://schemas.openxmlformats.org/officeDocument/2006/relationships/hyperlink" Target="https://multiurok.ru/files/vystuplenie-na-seminare-ispolzovanie-tsor-i-eor-1.html" TargetMode="External"/><Relationship Id="rId199" Type="http://schemas.openxmlformats.org/officeDocument/2006/relationships/hyperlink" Target="https://infourok.ru/ispolzovanie-eor-i-cor-v-obrazovatelnom-processe-2421404.html" TargetMode="External"/><Relationship Id="rId203" Type="http://schemas.openxmlformats.org/officeDocument/2006/relationships/hyperlink" Target="https://multiurok.ru/files/vystuplenie-na-seminare-ispolzovanie-tsor-i-eor-1.html" TargetMode="External"/><Relationship Id="rId208" Type="http://schemas.openxmlformats.org/officeDocument/2006/relationships/theme" Target="theme/theme1.xml"/><Relationship Id="rId19" Type="http://schemas.openxmlformats.org/officeDocument/2006/relationships/hyperlink" Target="https://infourok.ru/ispolzovanie-eor-i-cor-v-obrazovatelnom-processe-2421404.html" TargetMode="External"/><Relationship Id="rId14" Type="http://schemas.openxmlformats.org/officeDocument/2006/relationships/hyperlink" Target="https://multiurok.ru/files/vystuplenie-na-seminare-ispolzovanie-tsor-i-eor-1.html" TargetMode="External"/><Relationship Id="rId30" Type="http://schemas.openxmlformats.org/officeDocument/2006/relationships/hyperlink" Target="http://school-collection.edu.ru/catalog/" TargetMode="External"/><Relationship Id="rId35" Type="http://schemas.openxmlformats.org/officeDocument/2006/relationships/hyperlink" Target="https://multiurok.ru/files/vystuplenie-na-seminare-ispolzovanie-tsor-i-eor-1.html" TargetMode="External"/><Relationship Id="rId56" Type="http://schemas.openxmlformats.org/officeDocument/2006/relationships/hyperlink" Target="https://multiurok.ru/files/vystuplenie-na-seminare-ispolzovanie-tsor-i-eor-1.html" TargetMode="External"/><Relationship Id="rId77" Type="http://schemas.openxmlformats.org/officeDocument/2006/relationships/hyperlink" Target="https://multiurok.ru/files/vystuplenie-na-seminare-ispolzovanie-tsor-i-eor-1.html" TargetMode="External"/><Relationship Id="rId100" Type="http://schemas.openxmlformats.org/officeDocument/2006/relationships/hyperlink" Target="https://infourok.ru/ispolzovanie-eor-i-cor-v-obrazovatelnom-processe-2421404.html" TargetMode="External"/><Relationship Id="rId105" Type="http://schemas.openxmlformats.org/officeDocument/2006/relationships/hyperlink" Target="http://school-collection.edu.ru/catalog/" TargetMode="External"/><Relationship Id="rId126" Type="http://schemas.openxmlformats.org/officeDocument/2006/relationships/hyperlink" Target="http://school-collection.edu.ru/catalog/" TargetMode="External"/><Relationship Id="rId147" Type="http://schemas.openxmlformats.org/officeDocument/2006/relationships/hyperlink" Target="http://school-collection.edu.ru/catalog/" TargetMode="External"/><Relationship Id="rId168" Type="http://schemas.openxmlformats.org/officeDocument/2006/relationships/hyperlink" Target="http://school-collection.edu.ru/catalog/" TargetMode="External"/><Relationship Id="rId8" Type="http://schemas.openxmlformats.org/officeDocument/2006/relationships/footer" Target="footer1.xml"/><Relationship Id="rId51" Type="http://schemas.openxmlformats.org/officeDocument/2006/relationships/hyperlink" Target="http://school-collection.edu.ru/catalog/" TargetMode="External"/><Relationship Id="rId72" Type="http://schemas.openxmlformats.org/officeDocument/2006/relationships/hyperlink" Target="http://school-collection.edu.ru/catalog/" TargetMode="External"/><Relationship Id="rId93" Type="http://schemas.openxmlformats.org/officeDocument/2006/relationships/hyperlink" Target="http://school-collection.edu.ru/catalog/" TargetMode="External"/><Relationship Id="rId98" Type="http://schemas.openxmlformats.org/officeDocument/2006/relationships/hyperlink" Target="https://multiurok.ru/files/vystuplenie-na-seminare-ispolzovanie-tsor-i-eor-1.html" TargetMode="External"/><Relationship Id="rId121" Type="http://schemas.openxmlformats.org/officeDocument/2006/relationships/hyperlink" Target="https://infourok.ru/ispolzovanie-eor-i-cor-v-obrazovatelnom-processe-2421404.html" TargetMode="External"/><Relationship Id="rId142" Type="http://schemas.openxmlformats.org/officeDocument/2006/relationships/hyperlink" Target="https://infourok.ru/ispolzovanie-eor-i-cor-v-obrazovatelnom-processe-2421404.html" TargetMode="External"/><Relationship Id="rId163" Type="http://schemas.openxmlformats.org/officeDocument/2006/relationships/hyperlink" Target="https://infourok.ru/ispolzovanie-eor-i-cor-v-obrazovatelnom-processe-2421404.html" TargetMode="External"/><Relationship Id="rId184" Type="http://schemas.openxmlformats.org/officeDocument/2006/relationships/hyperlink" Target="https://infourok.ru/ispolzovanie-eor-i-cor-v-obrazovatelnom-processe-2421404.html" TargetMode="External"/><Relationship Id="rId189" Type="http://schemas.openxmlformats.org/officeDocument/2006/relationships/hyperlink" Target="http://school-collection.edu.ru/catalog/" TargetMode="External"/><Relationship Id="rId3" Type="http://schemas.openxmlformats.org/officeDocument/2006/relationships/styles" Target="styles.xml"/><Relationship Id="rId25" Type="http://schemas.openxmlformats.org/officeDocument/2006/relationships/hyperlink" Target="https://infourok.ru/ispolzovanie-eor-i-cor-v-obrazovatelnom-processe-2421404.html" TargetMode="External"/><Relationship Id="rId46" Type="http://schemas.openxmlformats.org/officeDocument/2006/relationships/hyperlink" Target="https://infourok.ru/ispolzovanie-eor-i-cor-v-obrazovatelnom-processe-2421404.html" TargetMode="External"/><Relationship Id="rId67" Type="http://schemas.openxmlformats.org/officeDocument/2006/relationships/hyperlink" Target="https://infourok.ru/ispolzovanie-eor-i-cor-v-obrazovatelnom-processe-2421404.html" TargetMode="External"/><Relationship Id="rId116" Type="http://schemas.openxmlformats.org/officeDocument/2006/relationships/hyperlink" Target="https://multiurok.ru/files/vystuplenie-na-seminare-ispolzovanie-tsor-i-eor-1.html" TargetMode="External"/><Relationship Id="rId137" Type="http://schemas.openxmlformats.org/officeDocument/2006/relationships/hyperlink" Target="https://multiurok.ru/files/vystuplenie-na-seminare-ispolzovanie-tsor-i-eor-1.html" TargetMode="External"/><Relationship Id="rId158" Type="http://schemas.openxmlformats.org/officeDocument/2006/relationships/hyperlink" Target="https://multiurok.ru/files/vystuplenie-na-seminare-ispolzovanie-tsor-i-eor-1.html" TargetMode="External"/><Relationship Id="rId20" Type="http://schemas.openxmlformats.org/officeDocument/2006/relationships/hyperlink" Target="https://multiurok.ru/files/vystuplenie-na-seminare-ispolzovanie-tsor-i-eor-1.html" TargetMode="External"/><Relationship Id="rId41" Type="http://schemas.openxmlformats.org/officeDocument/2006/relationships/hyperlink" Target="https://multiurok.ru/files/vystuplenie-na-seminare-ispolzovanie-tsor-i-eor-1.html" TargetMode="External"/><Relationship Id="rId62" Type="http://schemas.openxmlformats.org/officeDocument/2006/relationships/hyperlink" Target="https://multiurok.ru/files/vystuplenie-na-seminare-ispolzovanie-tsor-i-eor-1.html" TargetMode="External"/><Relationship Id="rId83" Type="http://schemas.openxmlformats.org/officeDocument/2006/relationships/hyperlink" Target="https://multiurok.ru/files/vystuplenie-na-seminare-ispolzovanie-tsor-i-eor-1.html" TargetMode="External"/><Relationship Id="rId88" Type="http://schemas.openxmlformats.org/officeDocument/2006/relationships/hyperlink" Target="https://infourok.ru/ispolzovanie-eor-i-cor-v-obrazovatelnom-processe-2421404.html" TargetMode="External"/><Relationship Id="rId111" Type="http://schemas.openxmlformats.org/officeDocument/2006/relationships/hyperlink" Target="http://school-collection.edu.ru/catalog/" TargetMode="External"/><Relationship Id="rId132" Type="http://schemas.openxmlformats.org/officeDocument/2006/relationships/hyperlink" Target="http://school-collection.edu.ru/catalog/" TargetMode="External"/><Relationship Id="rId153" Type="http://schemas.openxmlformats.org/officeDocument/2006/relationships/hyperlink" Target="http://school-collection.edu.ru/catalog/" TargetMode="External"/><Relationship Id="rId174" Type="http://schemas.openxmlformats.org/officeDocument/2006/relationships/hyperlink" Target="http://school-collection.edu.ru/catalog/" TargetMode="External"/><Relationship Id="rId179" Type="http://schemas.openxmlformats.org/officeDocument/2006/relationships/hyperlink" Target="https://multiurok.ru/files/vystuplenie-na-seminare-ispolzovanie-tsor-i-eor-1.html" TargetMode="External"/><Relationship Id="rId195" Type="http://schemas.openxmlformats.org/officeDocument/2006/relationships/hyperlink" Target="http://school-collection.edu.ru/catalog/" TargetMode="External"/><Relationship Id="rId190" Type="http://schemas.openxmlformats.org/officeDocument/2006/relationships/hyperlink" Target="https://infourok.ru/ispolzovanie-eor-i-cor-v-obrazovatelnom-processe-2421404.html" TargetMode="External"/><Relationship Id="rId204" Type="http://schemas.openxmlformats.org/officeDocument/2006/relationships/hyperlink" Target="http://school-collection.edu.ru/catalog/" TargetMode="External"/><Relationship Id="rId15" Type="http://schemas.openxmlformats.org/officeDocument/2006/relationships/hyperlink" Target="http://school-collection.edu.ru/catalog/" TargetMode="External"/><Relationship Id="rId36" Type="http://schemas.openxmlformats.org/officeDocument/2006/relationships/hyperlink" Target="http://school-collection.edu.ru/catalog/" TargetMode="External"/><Relationship Id="rId57" Type="http://schemas.openxmlformats.org/officeDocument/2006/relationships/hyperlink" Target="http://school-collection.edu.ru/catalog/" TargetMode="External"/><Relationship Id="rId106" Type="http://schemas.openxmlformats.org/officeDocument/2006/relationships/hyperlink" Target="https://infourok.ru/ispolzovanie-eor-i-cor-v-obrazovatelnom-processe-2421404.html" TargetMode="External"/><Relationship Id="rId127" Type="http://schemas.openxmlformats.org/officeDocument/2006/relationships/hyperlink" Target="https://infourok.ru/ispolzovanie-eor-i-cor-v-obrazovatelnom-processe-2421404.html" TargetMode="External"/><Relationship Id="rId10" Type="http://schemas.openxmlformats.org/officeDocument/2006/relationships/hyperlink" Target="https://infourok.ru/ispolzovanie-eor-i-cor-v-obrazovatelnom-processe-2421404.html" TargetMode="External"/><Relationship Id="rId31" Type="http://schemas.openxmlformats.org/officeDocument/2006/relationships/hyperlink" Target="https://infourok.ru/ispolzovanie-eor-i-cor-v-obrazovatelnom-processe-2421404.html" TargetMode="External"/><Relationship Id="rId52" Type="http://schemas.openxmlformats.org/officeDocument/2006/relationships/hyperlink" Target="https://infourok.ru/ispolzovanie-eor-i-cor-v-obrazovatelnom-processe-2421404.html" TargetMode="External"/><Relationship Id="rId73" Type="http://schemas.openxmlformats.org/officeDocument/2006/relationships/hyperlink" Target="https://infourok.ru/ispolzovanie-eor-i-cor-v-obrazovatelnom-processe-2421404.html" TargetMode="External"/><Relationship Id="rId78" Type="http://schemas.openxmlformats.org/officeDocument/2006/relationships/hyperlink" Target="http://school-collection.edu.ru/catalog/" TargetMode="External"/><Relationship Id="rId94" Type="http://schemas.openxmlformats.org/officeDocument/2006/relationships/hyperlink" Target="https://infourok.ru/ispolzovanie-eor-i-cor-v-obrazovatelnom-processe-2421404.html" TargetMode="External"/><Relationship Id="rId99" Type="http://schemas.openxmlformats.org/officeDocument/2006/relationships/hyperlink" Target="http://school-collection.edu.ru/catalog/" TargetMode="External"/><Relationship Id="rId101" Type="http://schemas.openxmlformats.org/officeDocument/2006/relationships/hyperlink" Target="https://multiurok.ru/files/vystuplenie-na-seminare-ispolzovanie-tsor-i-eor-1.html" TargetMode="External"/><Relationship Id="rId122" Type="http://schemas.openxmlformats.org/officeDocument/2006/relationships/hyperlink" Target="https://multiurok.ru/files/vystuplenie-na-seminare-ispolzovanie-tsor-i-eor-1.html" TargetMode="External"/><Relationship Id="rId143" Type="http://schemas.openxmlformats.org/officeDocument/2006/relationships/hyperlink" Target="https://multiurok.ru/files/vystuplenie-na-seminare-ispolzovanie-tsor-i-eor-1.html" TargetMode="External"/><Relationship Id="rId148" Type="http://schemas.openxmlformats.org/officeDocument/2006/relationships/hyperlink" Target="https://infourok.ru/ispolzovanie-eor-i-cor-v-obrazovatelnom-processe-2421404.html" TargetMode="External"/><Relationship Id="rId164" Type="http://schemas.openxmlformats.org/officeDocument/2006/relationships/hyperlink" Target="https://multiurok.ru/files/vystuplenie-na-seminare-ispolzovanie-tsor-i-eor-1.html" TargetMode="External"/><Relationship Id="rId169" Type="http://schemas.openxmlformats.org/officeDocument/2006/relationships/hyperlink" Target="https://infourok.ru/ispolzovanie-eor-i-cor-v-obrazovatelnom-processe-2421404.html" TargetMode="External"/><Relationship Id="rId185" Type="http://schemas.openxmlformats.org/officeDocument/2006/relationships/hyperlink" Target="https://multiurok.ru/files/vystuplenie-na-seminare-ispolzovanie-tsor-i-eor-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" TargetMode="External"/><Relationship Id="rId180" Type="http://schemas.openxmlformats.org/officeDocument/2006/relationships/hyperlink" Target="http://school-collection.edu.ru/catalog/" TargetMode="External"/><Relationship Id="rId26" Type="http://schemas.openxmlformats.org/officeDocument/2006/relationships/hyperlink" Target="https://multiurok.ru/files/vystuplenie-na-seminare-ispolzovanie-tsor-i-eor-1.html" TargetMode="External"/><Relationship Id="rId47" Type="http://schemas.openxmlformats.org/officeDocument/2006/relationships/hyperlink" Target="https://multiurok.ru/files/vystuplenie-na-seminare-ispolzovanie-tsor-i-eor-1.html" TargetMode="External"/><Relationship Id="rId68" Type="http://schemas.openxmlformats.org/officeDocument/2006/relationships/hyperlink" Target="https://multiurok.ru/files/vystuplenie-na-seminare-ispolzovanie-tsor-i-eor-1.html" TargetMode="External"/><Relationship Id="rId89" Type="http://schemas.openxmlformats.org/officeDocument/2006/relationships/hyperlink" Target="https://multiurok.ru/files/vystuplenie-na-seminare-ispolzovanie-tsor-i-eor-1.html" TargetMode="External"/><Relationship Id="rId112" Type="http://schemas.openxmlformats.org/officeDocument/2006/relationships/hyperlink" Target="https://infourok.ru/ispolzovanie-eor-i-cor-v-obrazovatelnom-processe-2421404.html" TargetMode="External"/><Relationship Id="rId133" Type="http://schemas.openxmlformats.org/officeDocument/2006/relationships/hyperlink" Target="https://infourok.ru/ispolzovanie-eor-i-cor-v-obrazovatelnom-processe-2421404.html" TargetMode="External"/><Relationship Id="rId154" Type="http://schemas.openxmlformats.org/officeDocument/2006/relationships/hyperlink" Target="https://infourok.ru/ispolzovanie-eor-i-cor-v-obrazovatelnom-processe-2421404.html" TargetMode="External"/><Relationship Id="rId175" Type="http://schemas.openxmlformats.org/officeDocument/2006/relationships/hyperlink" Target="https://infourok.ru/ispolzovanie-eor-i-cor-v-obrazovatelnom-processe-2421404.html" TargetMode="External"/><Relationship Id="rId196" Type="http://schemas.openxmlformats.org/officeDocument/2006/relationships/hyperlink" Target="https://infourok.ru/ispolzovanie-eor-i-cor-v-obrazovatelnom-processe-2421404.html" TargetMode="External"/><Relationship Id="rId200" Type="http://schemas.openxmlformats.org/officeDocument/2006/relationships/hyperlink" Target="https://multiurok.ru/files/vystuplenie-na-seminare-ispolzovanie-tsor-i-eor-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7DA4F-EA48-45AC-9AD6-EC9E6F5A1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17</Pages>
  <Words>6790</Words>
  <Characters>38709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ДНС</cp:lastModifiedBy>
  <cp:revision>27</cp:revision>
  <cp:lastPrinted>2021-06-23T02:00:00Z</cp:lastPrinted>
  <dcterms:created xsi:type="dcterms:W3CDTF">2021-06-23T01:16:00Z</dcterms:created>
  <dcterms:modified xsi:type="dcterms:W3CDTF">2023-09-20T01:32:00Z</dcterms:modified>
</cp:coreProperties>
</file>