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B70" w:rsidRPr="003D5B70" w:rsidRDefault="003D5B70" w:rsidP="003D5B70">
      <w:pPr>
        <w:shd w:val="clear" w:color="auto" w:fill="FFFFFF"/>
        <w:spacing w:after="150" w:line="240" w:lineRule="auto"/>
        <w:jc w:val="both"/>
        <w:outlineLvl w:val="0"/>
        <w:rPr>
          <w:rFonts w:ascii="Georgia" w:eastAsia="Times New Roman" w:hAnsi="Georgia" w:cs="Times New Roman"/>
          <w:b/>
          <w:bCs/>
          <w:color w:val="000000"/>
          <w:kern w:val="36"/>
          <w:sz w:val="42"/>
          <w:szCs w:val="42"/>
          <w:lang w:eastAsia="ru-RU"/>
        </w:rPr>
      </w:pPr>
      <w:r w:rsidRPr="003D5B70">
        <w:rPr>
          <w:rFonts w:ascii="Georgia" w:eastAsia="Times New Roman" w:hAnsi="Georgia" w:cs="Times New Roman"/>
          <w:b/>
          <w:bCs/>
          <w:color w:val="000000"/>
          <w:kern w:val="36"/>
          <w:sz w:val="42"/>
          <w:szCs w:val="42"/>
          <w:lang w:eastAsia="ru-RU"/>
        </w:rPr>
        <w:t>Психиатр против «синего кита»: советы по защите подростков от суицида</w:t>
      </w:r>
    </w:p>
    <w:p w:rsidR="003D5B70" w:rsidRPr="003D5B70" w:rsidRDefault="003D5B70" w:rsidP="003D5B70">
      <w:pPr>
        <w:numPr>
          <w:ilvl w:val="1"/>
          <w:numId w:val="1"/>
        </w:numPr>
        <w:pBdr>
          <w:top w:val="single" w:sz="6" w:space="2" w:color="D4D6D8"/>
        </w:pBdr>
        <w:shd w:val="clear" w:color="auto" w:fill="FFFFFF"/>
        <w:spacing w:after="0" w:line="240" w:lineRule="auto"/>
        <w:ind w:left="0" w:right="105"/>
        <w:jc w:val="both"/>
        <w:textAlignment w:val="top"/>
        <w:rPr>
          <w:rFonts w:ascii="Arial" w:eastAsia="Times New Roman" w:hAnsi="Arial" w:cs="Arial"/>
          <w:color w:val="999999"/>
          <w:sz w:val="20"/>
          <w:szCs w:val="20"/>
          <w:lang w:eastAsia="ru-RU"/>
        </w:rPr>
      </w:pPr>
    </w:p>
    <w:p w:rsidR="003D5B70" w:rsidRPr="003D5B70" w:rsidRDefault="003D5B70" w:rsidP="003D5B70">
      <w:pPr>
        <w:numPr>
          <w:ilvl w:val="1"/>
          <w:numId w:val="1"/>
        </w:numPr>
        <w:pBdr>
          <w:top w:val="single" w:sz="6" w:space="2" w:color="D4D6D8"/>
        </w:pBdr>
        <w:shd w:val="clear" w:color="auto" w:fill="FFFFFF"/>
        <w:spacing w:after="0" w:line="240" w:lineRule="auto"/>
        <w:ind w:left="0" w:right="105"/>
        <w:jc w:val="both"/>
        <w:textAlignment w:val="top"/>
        <w:rPr>
          <w:rFonts w:ascii="Arial" w:eastAsia="Times New Roman" w:hAnsi="Arial" w:cs="Arial"/>
          <w:color w:val="999999"/>
          <w:sz w:val="20"/>
          <w:szCs w:val="20"/>
          <w:lang w:eastAsia="ru-RU"/>
        </w:rPr>
      </w:pPr>
    </w:p>
    <w:p w:rsidR="003D5B70" w:rsidRPr="003D5B70" w:rsidRDefault="003D5B70" w:rsidP="003D5B70">
      <w:pPr>
        <w:numPr>
          <w:ilvl w:val="1"/>
          <w:numId w:val="1"/>
        </w:numPr>
        <w:pBdr>
          <w:top w:val="single" w:sz="6" w:space="2" w:color="D4D6D8"/>
        </w:pBdr>
        <w:shd w:val="clear" w:color="auto" w:fill="FFFFFF"/>
        <w:spacing w:after="0" w:line="240" w:lineRule="auto"/>
        <w:ind w:left="0" w:right="105"/>
        <w:jc w:val="both"/>
        <w:textAlignment w:val="top"/>
        <w:rPr>
          <w:rFonts w:ascii="Arial" w:eastAsia="Times New Roman" w:hAnsi="Arial" w:cs="Arial"/>
          <w:color w:val="999999"/>
          <w:sz w:val="20"/>
          <w:szCs w:val="20"/>
          <w:lang w:eastAsia="ru-RU"/>
        </w:rPr>
      </w:pPr>
    </w:p>
    <w:p w:rsidR="003D5B70" w:rsidRPr="003D5B70" w:rsidRDefault="003D5B70" w:rsidP="003D5B70">
      <w:pPr>
        <w:numPr>
          <w:ilvl w:val="1"/>
          <w:numId w:val="1"/>
        </w:numPr>
        <w:pBdr>
          <w:top w:val="single" w:sz="6" w:space="2" w:color="D4D6D8"/>
        </w:pBdr>
        <w:shd w:val="clear" w:color="auto" w:fill="FFFFFF"/>
        <w:spacing w:after="0" w:line="240" w:lineRule="auto"/>
        <w:ind w:left="0" w:right="105"/>
        <w:jc w:val="both"/>
        <w:textAlignment w:val="top"/>
        <w:rPr>
          <w:rFonts w:ascii="Arial" w:eastAsia="Times New Roman" w:hAnsi="Arial" w:cs="Arial"/>
          <w:color w:val="999999"/>
          <w:sz w:val="20"/>
          <w:szCs w:val="20"/>
          <w:lang w:eastAsia="ru-RU"/>
        </w:rPr>
      </w:pPr>
    </w:p>
    <w:p w:rsidR="003D5B70" w:rsidRPr="003D5B70" w:rsidRDefault="003D5B70" w:rsidP="003D5B70">
      <w:pPr>
        <w:numPr>
          <w:ilvl w:val="1"/>
          <w:numId w:val="1"/>
        </w:numPr>
        <w:pBdr>
          <w:top w:val="single" w:sz="6" w:space="2" w:color="D4D6D8"/>
        </w:pBdr>
        <w:shd w:val="clear" w:color="auto" w:fill="FFFFFF"/>
        <w:spacing w:after="45" w:line="240" w:lineRule="auto"/>
        <w:ind w:left="0"/>
        <w:jc w:val="both"/>
        <w:textAlignment w:val="top"/>
        <w:rPr>
          <w:rFonts w:ascii="Arial" w:eastAsia="Times New Roman" w:hAnsi="Arial" w:cs="Arial"/>
          <w:color w:val="999999"/>
          <w:sz w:val="20"/>
          <w:szCs w:val="20"/>
          <w:lang w:eastAsia="ru-RU"/>
        </w:rPr>
      </w:pPr>
    </w:p>
    <w:p w:rsidR="003D5B70" w:rsidRPr="003D5B70" w:rsidRDefault="003D5B70" w:rsidP="003D5B70">
      <w:pPr>
        <w:spacing w:before="150" w:after="240" w:line="300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3D5B70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 xml:space="preserve">Михаил </w:t>
      </w:r>
      <w:proofErr w:type="spellStart"/>
      <w:r w:rsidRPr="003D5B70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Барышев</w:t>
      </w:r>
      <w:proofErr w:type="spellEnd"/>
      <w:r w:rsidRPr="003D5B70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 xml:space="preserve"> — о «группах самоубийц» в </w:t>
      </w:r>
      <w:proofErr w:type="spellStart"/>
      <w:r w:rsidRPr="003D5B70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соцсетях</w:t>
      </w:r>
      <w:proofErr w:type="spellEnd"/>
      <w:r w:rsidRPr="003D5B70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 xml:space="preserve"> и способах противостоять влиянию на ребенка из интернета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524500" cy="3105150"/>
            <wp:effectExtent l="0" t="0" r="0" b="0"/>
            <wp:docPr id="3" name="Рисунок 3" descr="http://content.izvestia.ru/media/3/news/2017/02/665128/394d0e0e33c409e8c5447a4c53c057c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ntent.izvestia.ru/media/3/news/2017/02/665128/394d0e0e33c409e8c5447a4c53c057c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B70" w:rsidRPr="003D5B70" w:rsidRDefault="003D5B70" w:rsidP="003D5B70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999999"/>
          <w:sz w:val="15"/>
          <w:szCs w:val="15"/>
          <w:lang w:eastAsia="ru-RU"/>
        </w:rPr>
      </w:pPr>
      <w:r w:rsidRPr="003D5B70">
        <w:rPr>
          <w:rFonts w:ascii="Times New Roman" w:eastAsia="Times New Roman" w:hAnsi="Times New Roman" w:cs="Times New Roman"/>
          <w:color w:val="999999"/>
          <w:sz w:val="15"/>
          <w:szCs w:val="15"/>
          <w:lang w:eastAsia="ru-RU"/>
        </w:rPr>
        <w:t xml:space="preserve">Фото: из личного архива Михаила </w:t>
      </w:r>
      <w:proofErr w:type="spellStart"/>
      <w:r w:rsidRPr="003D5B70">
        <w:rPr>
          <w:rFonts w:ascii="Times New Roman" w:eastAsia="Times New Roman" w:hAnsi="Times New Roman" w:cs="Times New Roman"/>
          <w:color w:val="999999"/>
          <w:sz w:val="15"/>
          <w:szCs w:val="15"/>
          <w:lang w:eastAsia="ru-RU"/>
        </w:rPr>
        <w:t>Барышева</w:t>
      </w:r>
      <w:proofErr w:type="spellEnd"/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начале недели «Известия» </w:t>
      </w:r>
      <w:hyperlink r:id="rId6" w:history="1">
        <w:r w:rsidRPr="003D5B70">
          <w:rPr>
            <w:rFonts w:ascii="Times New Roman" w:eastAsia="Times New Roman" w:hAnsi="Times New Roman" w:cs="Times New Roman"/>
            <w:b/>
            <w:bCs/>
            <w:color w:val="0018AB"/>
            <w:sz w:val="24"/>
            <w:szCs w:val="24"/>
            <w:u w:val="single"/>
            <w:bdr w:val="none" w:sz="0" w:space="0" w:color="auto" w:frame="1"/>
            <w:lang w:eastAsia="ru-RU"/>
          </w:rPr>
          <w:t>писали</w:t>
        </w:r>
      </w:hyperlink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 том, что в </w:t>
      </w:r>
      <w:proofErr w:type="spellStart"/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соцсетях</w:t>
      </w:r>
      <w:proofErr w:type="spellEnd"/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произошел резкий всплеск активности подростков, подающих сигнал готовности к суициду. Почему дети так легко включаются в смертельную игру, почему у них не срабатывает инстинкт самосохранения и на какие странности в их поведении надо обратить внимание родителям, корреспонденту «Известий» Андрею Филатову рассказал доктор медицинских наук, профессор, врач-психотерапевт и психиатр Михаил </w:t>
      </w:r>
      <w:proofErr w:type="spellStart"/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Барышев</w:t>
      </w:r>
      <w:proofErr w:type="spellEnd"/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b/>
          <w:bCs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Одна из девочек, которая общалась с куратором «группы смерти», передала нам список заданий на 50 дней, после выполнения которых ей предстояло убить себя. Каким образом эти задания влияют на психику подростков? Начнем с этого: «Проснуться в 4.20 и смотреть страшные видео». 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Это депривация сна (</w:t>
      </w:r>
      <w:proofErr w:type="spellStart"/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деприва́ция</w:t>
      </w:r>
      <w:proofErr w:type="spellEnd"/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сна — недостаток или полное отсутствие удовлетворения потребности в сне. Может возникнуть как результат расстройств сна, осознанного выбора или принудительно, при пытках и допросах. </w:t>
      </w: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«Известия»). Ребенок не выспался, смотрит страшные ролики, это пугает, стресс физиологический накладывается на стресс от увиденного, подавляется защита. Американцы активно используют эту пытку </w:t>
      </w: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заключенному не дают спать до 180 часов, разрушая его психику. Здесь же подростка будят в самую глубокую фазу сна и затем велят смотреть страшный контент </w:t>
      </w: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это ломает механизмы защиты психики.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Arial" w:eastAsia="Times New Roman" w:hAnsi="Arial" w:cs="Arial"/>
          <w:color w:val="1A1A1A"/>
          <w:sz w:val="27"/>
          <w:szCs w:val="27"/>
          <w:lang w:eastAsia="ru-RU"/>
        </w:rPr>
      </w:pPr>
      <w:r w:rsidRPr="003D5B70">
        <w:rPr>
          <w:rFonts w:ascii="Arial" w:eastAsia="Times New Roman" w:hAnsi="Arial" w:cs="Arial"/>
          <w:color w:val="1A1A1A"/>
          <w:sz w:val="27"/>
          <w:szCs w:val="27"/>
          <w:lang w:eastAsia="ru-RU"/>
        </w:rPr>
        <w:t>Читайте еще:</w:t>
      </w:r>
    </w:p>
    <w:p w:rsidR="003D5B70" w:rsidRPr="003D5B70" w:rsidRDefault="003D5B70" w:rsidP="003D5B70">
      <w:pPr>
        <w:spacing w:after="0" w:line="285" w:lineRule="atLeast"/>
        <w:jc w:val="both"/>
        <w:textAlignment w:val="top"/>
        <w:rPr>
          <w:rFonts w:ascii="Verdana" w:eastAsia="Times New Roman" w:hAnsi="Verdana" w:cs="Times New Roman"/>
          <w:color w:val="000000"/>
          <w:sz w:val="2"/>
          <w:szCs w:val="2"/>
          <w:lang w:eastAsia="ru-RU"/>
        </w:rPr>
      </w:pPr>
      <w:r w:rsidRPr="003D5B70">
        <w:rPr>
          <w:rFonts w:ascii="Verdana" w:eastAsia="Times New Roman" w:hAnsi="Verdana" w:cs="Times New Roman"/>
          <w:b/>
          <w:bCs/>
          <w:noProof/>
          <w:color w:val="0018AB"/>
          <w:sz w:val="2"/>
          <w:szCs w:val="2"/>
          <w:bdr w:val="none" w:sz="0" w:space="0" w:color="auto" w:frame="1"/>
          <w:lang w:eastAsia="ru-RU"/>
        </w:rPr>
        <w:lastRenderedPageBreak/>
        <w:drawing>
          <wp:inline distT="0" distB="0" distL="0" distR="0">
            <wp:extent cx="4000500" cy="3048000"/>
            <wp:effectExtent l="0" t="0" r="0" b="0"/>
            <wp:docPr id="2" name="Рисунок 2" descr="https://cdn.relap.io/NffeOg/cU/40210/cUgUEw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relap.io/NffeOg/cU/40210/cUgUEw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B70" w:rsidRPr="003D5B70" w:rsidRDefault="003D5B70" w:rsidP="003D5B70">
      <w:pPr>
        <w:spacing w:after="0" w:line="240" w:lineRule="auto"/>
        <w:jc w:val="both"/>
        <w:textAlignment w:val="top"/>
        <w:rPr>
          <w:rFonts w:ascii="Arial" w:eastAsia="Times New Roman" w:hAnsi="Arial" w:cs="Arial"/>
          <w:b/>
          <w:bCs/>
          <w:color w:val="0018AB"/>
          <w:sz w:val="24"/>
          <w:szCs w:val="24"/>
          <w:bdr w:val="none" w:sz="0" w:space="0" w:color="auto" w:frame="1"/>
          <w:lang w:eastAsia="ru-RU"/>
        </w:rPr>
      </w:pPr>
      <w:r w:rsidRPr="003D5B70">
        <w:rPr>
          <w:rFonts w:ascii="Arial" w:eastAsia="Times New Roman" w:hAnsi="Arial" w:cs="Arial"/>
          <w:color w:val="1A1A1A"/>
          <w:sz w:val="24"/>
          <w:szCs w:val="24"/>
          <w:lang w:eastAsia="ru-RU"/>
        </w:rPr>
        <w:fldChar w:fldCharType="begin"/>
      </w:r>
      <w:r w:rsidRPr="003D5B70">
        <w:rPr>
          <w:rFonts w:ascii="Arial" w:eastAsia="Times New Roman" w:hAnsi="Arial" w:cs="Arial"/>
          <w:color w:val="1A1A1A"/>
          <w:sz w:val="24"/>
          <w:szCs w:val="24"/>
          <w:lang w:eastAsia="ru-RU"/>
        </w:rPr>
        <w:instrText xml:space="preserve"> HYPERLINK "http://izvestia.ru/news/665760?intref=relapinline" </w:instrText>
      </w:r>
      <w:r w:rsidRPr="003D5B70">
        <w:rPr>
          <w:rFonts w:ascii="Arial" w:eastAsia="Times New Roman" w:hAnsi="Arial" w:cs="Arial"/>
          <w:color w:val="1A1A1A"/>
          <w:sz w:val="24"/>
          <w:szCs w:val="24"/>
          <w:lang w:eastAsia="ru-RU"/>
        </w:rPr>
        <w:fldChar w:fldCharType="separate"/>
      </w:r>
    </w:p>
    <w:p w:rsidR="003D5B70" w:rsidRPr="003D5B70" w:rsidRDefault="003D5B70" w:rsidP="003D5B70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B70">
        <w:rPr>
          <w:rFonts w:ascii="Arial" w:eastAsia="Times New Roman" w:hAnsi="Arial" w:cs="Arial"/>
          <w:b/>
          <w:bCs/>
          <w:color w:val="0018AB"/>
          <w:sz w:val="24"/>
          <w:szCs w:val="24"/>
          <w:bdr w:val="none" w:sz="0" w:space="0" w:color="auto" w:frame="1"/>
          <w:lang w:eastAsia="ru-RU"/>
        </w:rPr>
        <w:t>Школы начали перепись детских аккаунтов в «</w:t>
      </w:r>
      <w:proofErr w:type="spellStart"/>
      <w:r w:rsidRPr="003D5B70">
        <w:rPr>
          <w:rFonts w:ascii="Arial" w:eastAsia="Times New Roman" w:hAnsi="Arial" w:cs="Arial"/>
          <w:b/>
          <w:bCs/>
          <w:color w:val="0018AB"/>
          <w:sz w:val="24"/>
          <w:szCs w:val="24"/>
          <w:bdr w:val="none" w:sz="0" w:space="0" w:color="auto" w:frame="1"/>
          <w:lang w:eastAsia="ru-RU"/>
        </w:rPr>
        <w:t>ВКонтакте</w:t>
      </w:r>
      <w:proofErr w:type="spellEnd"/>
      <w:r w:rsidRPr="003D5B70">
        <w:rPr>
          <w:rFonts w:ascii="Arial" w:eastAsia="Times New Roman" w:hAnsi="Arial" w:cs="Arial"/>
          <w:b/>
          <w:bCs/>
          <w:color w:val="0018AB"/>
          <w:sz w:val="24"/>
          <w:szCs w:val="24"/>
          <w:bdr w:val="none" w:sz="0" w:space="0" w:color="auto" w:frame="1"/>
          <w:lang w:eastAsia="ru-RU"/>
        </w:rPr>
        <w:t>»</w:t>
      </w:r>
    </w:p>
    <w:p w:rsidR="003D5B70" w:rsidRPr="003D5B70" w:rsidRDefault="003D5B70" w:rsidP="003D5B70">
      <w:pPr>
        <w:spacing w:after="0" w:line="240" w:lineRule="auto"/>
        <w:jc w:val="both"/>
        <w:textAlignment w:val="top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3D5B70">
        <w:rPr>
          <w:rFonts w:ascii="Arial" w:eastAsia="Times New Roman" w:hAnsi="Arial" w:cs="Arial"/>
          <w:color w:val="1A1A1A"/>
          <w:sz w:val="24"/>
          <w:szCs w:val="24"/>
          <w:lang w:eastAsia="ru-RU"/>
        </w:rPr>
        <w:fldChar w:fldCharType="end"/>
      </w:r>
    </w:p>
    <w:p w:rsidR="003D5B70" w:rsidRPr="003D5B70" w:rsidRDefault="003D5B70" w:rsidP="003D5B70">
      <w:pPr>
        <w:spacing w:line="240" w:lineRule="auto"/>
        <w:jc w:val="both"/>
        <w:textAlignment w:val="top"/>
        <w:rPr>
          <w:rFonts w:ascii="Arial" w:eastAsia="Times New Roman" w:hAnsi="Arial" w:cs="Arial"/>
          <w:color w:val="1A1A1A"/>
          <w:sz w:val="18"/>
          <w:szCs w:val="18"/>
          <w:lang w:eastAsia="ru-RU"/>
        </w:rPr>
      </w:pPr>
      <w:r w:rsidRPr="003D5B70">
        <w:rPr>
          <w:rFonts w:ascii="Arial" w:eastAsia="Times New Roman" w:hAnsi="Arial" w:cs="Arial"/>
          <w:color w:val="1A1A1A"/>
          <w:sz w:val="18"/>
          <w:szCs w:val="18"/>
          <w:lang w:eastAsia="ru-RU"/>
        </w:rPr>
        <w:t>Лига безопасного интернета обкатала в Тюменской области новый способ профилактики самоубийств среди подростков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b/>
          <w:bCs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В других заданиях требуют нанести себе порезы или сделать рисунок кита. На первый взгляд в рисунке кита ведь нет ничего опасного?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Это акт принятия в сообщество и обет послушания жертвы. Если ребенок этого не сделает, то его отвергнут. Он уже отвержен родителями, как ему кажется, и он боится снова оказаться ненужным. Жертва должна доказать свою покорность, куратор отбраковывает ненужных. Социальный инстинкт заставляет ребенка соответствовать критериям сообщества.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b/>
          <w:bCs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«Пойти на крышу и стоять на краю». Это делается, чтобы ребенок поборол страх смерти?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Нет, это </w:t>
      </w:r>
      <w:proofErr w:type="gramStart"/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борьба </w:t>
      </w:r>
      <w:proofErr w:type="gramEnd"/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 страхом, как говорит куратор, манипулируя смыслами. Это демонстрация покорности ему.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b/>
          <w:bCs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А «весь день смотреть страшные видео»?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Кураторы снижают чувствительность к неприятным картинкам и снимают барьеры восприятия.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b/>
          <w:bCs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Еще одно задание вообще выглядит безобидно </w:t>
      </w: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слушать присылаемую куратором музыку.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Музыка «медитативная» </w:t>
      </w: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тут и ореол тайны, и продолжение подчинения воле куратора. Происходит отъем индивидуальности, подавление воли ребенка. Причинение боли, вопросы интимного характера, шантаж </w:t>
      </w: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это тоже проверка на доверие, то есть манипуляция и подавление. Итог </w:t>
      </w: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дата смерти и смирение с ней. Ребенок уже готов. Все задания повторяются по многу раз и дублируются. Повторение и повторение </w:t>
      </w: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вот что нужно манипулятору. И все задания обязательно с нарушением сна.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b/>
          <w:bCs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Неужели кураторы сами придумывают такие задания? Ведь тут явно нужны знания подростковой психологии. Хотя бы азы. 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Нет, эта система разработана не ими, она разработана людьми посерьезней. Кураторы </w:t>
      </w: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это пешки, которые оттачивают методику работы с населением. Кто-то заготовил для них эти методички и шаблоны по обработке сознания. Массив вовлекаемых детей за одну сессию </w:t>
      </w: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800–850 человек, и если они доведут до конца хотя бы 10%, то это огромная трагедия, которую будут использовать и в политических целях. Это уже угроза 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для национальной безопасности. Выжившие дети будут заражены недоверием к людям, к стране. Потом техника воздействия будет применена и для кодирования людей на те или иные программы поведения.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b/>
          <w:bCs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Что движет жертвой? Почему она ищет контакта с куратором?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Жертва не ощущает себя жертвой. Как правило, в эти смертельные игры играют подростки от 11 лет и старше. Что это за дети? Как правило, брошенные, они родителям неинтересны. И не имеет значения ни социальное положение, ни доход семьи. В силу своей работы я нередко сталкиваюсь с обеспеченными и успешными семьями, в которых дети </w:t>
      </w: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брошенные. А ребенок ищет внимания к себе, ищет любви. Что делают родители, если нет времени на воспитание? Они откупаются от ребенка. Нужен новый телефон? На. Машина? На. Вариантов много. Но нельзя купить любовь, можно только избаловать.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b/>
          <w:bCs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И чаще брошенными оказываются именно подростки?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нашей стране почему-то так происходит: ребенок опекаем родителями до 6–7 лет очень тщательно, но в подростковый период и после родители считают, что он уже вырос и о нем заботиться не надо. От него начинают откупаться.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подросток осознает себя как личность, он хочет понимания. Любви как к личности со стороны значимых для него людей. Если любви нет, то он трактует это иначе, чем мы, взрослые. Он делает вывод </w:t>
      </w: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 плохой. Он не может понять, что родители заняты и им не до него. Он не нужен </w:t>
      </w: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значит плохой. Что-то в нем не так.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b/>
          <w:bCs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И ищет понимания на стороне?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Да. Ребенок начинает искать кого-то, кто его поймет. Если в этот момент он найдет «группу смерти», где его примут, а еще и посвятят в тайну… А ведь самая большая тайна </w:t>
      </w: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это смерть. Никто подростку сразу не будет говорить о суициде, даже «попытаются отговорить», если он сам заведет об этом разговор.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b/>
          <w:bCs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Понимает ли ребенок, вступающий в такие игры, что это путь в один конец? Что возврата не будет?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Нет. Поэтому мы и говорим </w:t>
      </w: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ребенок! Это человек, который не способен оценивать свои поступки и нести за них ответственность. Ребенок не понимает этой игры, его легко обмануть. Ему достаточно «дать согласие», а дальше идет отбор. От куратора зависит, доведет ли он подростка до конца. А «группа смерти» создаст «ореол героя», дошедшего до конца и не струсившего.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b/>
          <w:bCs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Кто такие эти кураторы? И что ими движет?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Здесь похожий принцип </w:t>
      </w: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 выбирают детей, так отбирают и кураторов. Кто-то сам начинал играть в эти игры, а кто-то уже был приглашен. Я полагаю, это люди до 30 лет, разбираются в интернете, имеют некие заготовки для фактического подкрепления своих слов. Схематичный психологический портрет куратора мне представляется следующим. Это молодой человек, неуверенный в себе в «</w:t>
      </w:r>
      <w:proofErr w:type="spellStart"/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офлайне</w:t>
      </w:r>
      <w:proofErr w:type="spellEnd"/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Он не имеет каких-либо значимых успехов на социальном поприще. Не востребован, никому не нужен. У него была некая личностная трагедия. Либо он неинтересен девушкам, либо был брошен любимой.</w:t>
      </w:r>
    </w:p>
    <w:p w:rsidR="003D5B70" w:rsidRPr="003D5B70" w:rsidRDefault="003D5B70" w:rsidP="003D5B70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Кураторы — это люди, находящиеся в состоянии психического нездоровья, хотят отмстить миру за свою ущербность, они хотят наказать общество, продемонстрировать свою значимость, свою силу, власть. Они хотят известности в своем кругу, им нужно признание. Они боятся ответственности и пока это их тайная власть. Они упиваются ею. Им нравится полученная абсолютная власть над ребенком.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b/>
          <w:bCs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То есть это </w:t>
      </w:r>
      <w:proofErr w:type="gramStart"/>
      <w:r w:rsidRPr="003D5B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не способ </w:t>
      </w:r>
      <w:proofErr w:type="gramEnd"/>
      <w:r w:rsidRPr="003D5B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заработка?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куратора денежный вопрос вторичен, первично желание власти и признания. Даже те, кого арестовали и показали по ТВ, </w:t>
      </w: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это люди скромного достатка, но очень тщеславные. И свою минуту славы они получили. А денег здесь заработать нельзя. Кураторы могут только получить оплату своих услуг. Те, кто создает или оплачивает подобные «сети кураторов», не заинтересованы в финансовой отдаче. Рентабельность для 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них не в денежных знаках, тут дивиденды иного характера. Взять, к примеру, двух граждан Украины, которые были выявлены и изобличены в доведении в 2015 году детей России до самоубийства, </w:t>
      </w: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вот у них четко прослеживается цель не заработать, а убить детей врага.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b/>
          <w:bCs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Могут ли родители оградить своих детей от такой системной работы?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Если родители не занимаются своим ребенком, то они не смогут ему помочь. Необходимо совместное времяпрепровождение, знание интересов ребенка. У него не должно быть свободного времени. Мозг ребенка умеет только учиться, и задача родителей </w:t>
      </w: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учить. Я не слышал и не видел случаев общения с кураторами детей из спортивных спецшкол. И причина проста </w:t>
      </w: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ребенок живет по определенному расписанию и ему о глупостях думать некогда. Он живет полноценной жизнью. Но на это нужны деньги, так как бесплатных спортивных секций почти не осталось.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b/>
          <w:bCs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А как заметить симптомы?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Достаточно просто: ребенок встает в нестандартное время, врет, замыкается, на теле имеются порезы, изменяются поведенческие реакции, наблюдается заторможенность, смена интересов. Если заметили, что-то из перечисленного </w:t>
      </w: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надо срочно выключить компьютер, отобрать смартфон, обратиться в правоохранительные органы, общественные организации и к психологам.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b/>
          <w:bCs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А государство и общество должны как-то вмешаться?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Да, всё вешать на родителей </w:t>
      </w: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это неправильно. Мы видим, что «группы смерти» </w:t>
      </w: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это система, направленная на подрыв устоев общества. А это уже вопрос безопасности. Здесь и само общество должно идти навстречу безопасности детей. До недавнего времени представитель одной из российских </w:t>
      </w:r>
      <w:proofErr w:type="spellStart"/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соцсетей</w:t>
      </w:r>
      <w:proofErr w:type="spellEnd"/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весьма высокомерно заявлял, что это не их задача. Потому что у них нет денег </w:t>
      </w:r>
      <w:proofErr w:type="spellStart"/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мониторить</w:t>
      </w:r>
      <w:proofErr w:type="spellEnd"/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подобную деятельность. Но западные социальные сети моментально блокируют подобную активность. На руку преступникам и наша традиция не сотрудничать с государством. А ведь действие куратора — это сознательная работа, это </w:t>
      </w:r>
      <w:proofErr w:type="spellStart"/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киберпреступление</w:t>
      </w:r>
      <w:proofErr w:type="spellEnd"/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D5B70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государство и общество не объединятся по этому вопросу, то количество жертв будет расти. Трудности в экономике, безработица </w:t>
      </w: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всё это будет выталкивать людей из нормальной жизни и подвергать детей риску столкнуться с куратором из «смертельной группы». Проблема отработки подобных технологий с населением </w:t>
      </w:r>
      <w:r w:rsidRPr="003D5B70">
        <w:rPr>
          <w:rFonts w:ascii="Times New Roman" w:eastAsia="Times New Roman" w:hAnsi="Times New Roman" w:cs="Times New Roman"/>
          <w:color w:val="413C34"/>
          <w:sz w:val="24"/>
          <w:szCs w:val="24"/>
          <w:bdr w:val="none" w:sz="0" w:space="0" w:color="auto" w:frame="1"/>
          <w:lang w:eastAsia="ru-RU"/>
        </w:rPr>
        <w:t>—</w:t>
      </w: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это метод гибридной войны. Это «война», где фронта нет и задействованы все. Надо понять, что это системный процесс и необходим системный ответ на эту угрозу.</w:t>
      </w:r>
    </w:p>
    <w:p w:rsidR="003D5B70" w:rsidRPr="003D5B70" w:rsidRDefault="003D5B70" w:rsidP="003D5B70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Читайте также:</w:t>
      </w:r>
    </w:p>
    <w:p w:rsidR="00C239E5" w:rsidRPr="003D5B70" w:rsidRDefault="003D5B70" w:rsidP="003D5B70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70">
        <w:rPr>
          <w:rFonts w:ascii="Times New Roman" w:eastAsia="Times New Roman" w:hAnsi="Times New Roman" w:cs="Times New Roman"/>
          <w:b/>
          <w:bCs/>
          <w:noProof/>
          <w:color w:val="0018AB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5524500" cy="3105150"/>
            <wp:effectExtent l="0" t="0" r="0" b="0"/>
            <wp:docPr id="1" name="Рисунок 1" descr="http://content.izvestia.ru/media/3/news/2017/02/665128/cb68dda6c6f92c5659166e82fa6da0e8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ontent.izvestia.ru/media/3/news/2017/02/665128/cb68dda6c6f92c5659166e82fa6da0e8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239E5" w:rsidRPr="003D5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67508"/>
    <w:multiLevelType w:val="multilevel"/>
    <w:tmpl w:val="F4F05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B70"/>
    <w:rsid w:val="003D5B70"/>
    <w:rsid w:val="00C23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8BAEF6-3836-486F-9799-0D921C665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D5B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D5B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5B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D5B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3D5B70"/>
    <w:rPr>
      <w:color w:val="0000FF"/>
      <w:u w:val="single"/>
    </w:rPr>
  </w:style>
  <w:style w:type="character" w:customStyle="1" w:styleId="ya-share2counter">
    <w:name w:val="ya-share2__counter"/>
    <w:basedOn w:val="a0"/>
    <w:rsid w:val="003D5B70"/>
  </w:style>
  <w:style w:type="paragraph" w:customStyle="1" w:styleId="copy">
    <w:name w:val="copy"/>
    <w:basedOn w:val="a"/>
    <w:rsid w:val="003D5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3D5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D5B70"/>
  </w:style>
  <w:style w:type="character" w:styleId="a5">
    <w:name w:val="Strong"/>
    <w:basedOn w:val="a0"/>
    <w:uiPriority w:val="22"/>
    <w:qFormat/>
    <w:rsid w:val="003D5B70"/>
    <w:rPr>
      <w:b/>
      <w:bCs/>
    </w:rPr>
  </w:style>
  <w:style w:type="paragraph" w:customStyle="1" w:styleId="title">
    <w:name w:val="title"/>
    <w:basedOn w:val="a"/>
    <w:rsid w:val="003D5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4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65465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dotted" w:sz="6" w:space="4" w:color="CCCCCC"/>
            <w:right w:val="none" w:sz="0" w:space="0" w:color="auto"/>
          </w:divBdr>
          <w:divsChild>
            <w:div w:id="10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61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54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5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6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03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46874">
                      <w:marLeft w:val="0"/>
                      <w:marRight w:val="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14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00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102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002935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095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8830999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1746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98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izvestia.ru/news/665760?intref=relapinlin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zvestia.ru/news/664617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izvestia.ru/news/6600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1460</Words>
  <Characters>8324</Characters>
  <Application>Microsoft Office Word</Application>
  <DocSecurity>0</DocSecurity>
  <Lines>69</Lines>
  <Paragraphs>19</Paragraphs>
  <ScaleCrop>false</ScaleCrop>
  <Company/>
  <LinksUpToDate>false</LinksUpToDate>
  <CharactersWithSpaces>9765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2017-02-27T13:08:00Z</dcterms:created>
  <dcterms:modified xsi:type="dcterms:W3CDTF">2017-02-27T13:09:00Z</dcterms:modified>
</cp:coreProperties>
</file>